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0A73E" w14:textId="77777777" w:rsidR="009125A0" w:rsidRPr="00B40F71" w:rsidRDefault="009125A0">
      <w:pPr>
        <w:jc w:val="center"/>
        <w:rPr>
          <w:rFonts w:ascii="华文中宋" w:eastAsia="华文中宋" w:hAnsi="华文中宋" w:cs="华文中宋"/>
          <w:sz w:val="32"/>
          <w:szCs w:val="32"/>
        </w:rPr>
      </w:pPr>
    </w:p>
    <w:p w14:paraId="33BFFF7E" w14:textId="77777777" w:rsidR="00742228" w:rsidRPr="0010533B" w:rsidRDefault="0072394B">
      <w:pPr>
        <w:jc w:val="center"/>
        <w:rPr>
          <w:rFonts w:ascii="华文中宋" w:eastAsia="华文中宋" w:hAnsi="华文中宋" w:cs="华文中宋"/>
          <w:sz w:val="36"/>
          <w:szCs w:val="36"/>
        </w:rPr>
      </w:pPr>
      <w:bookmarkStart w:id="0" w:name="OLE_LINK2"/>
      <w:r w:rsidRPr="0010533B">
        <w:rPr>
          <w:rFonts w:ascii="华文中宋" w:eastAsia="华文中宋" w:hAnsi="华文中宋" w:cs="华文中宋" w:hint="eastAsia"/>
          <w:sz w:val="36"/>
          <w:szCs w:val="36"/>
        </w:rPr>
        <w:t>聚焦零基预算改革</w:t>
      </w:r>
      <w:bookmarkEnd w:id="0"/>
      <w:r w:rsidRPr="0010533B">
        <w:rPr>
          <w:rFonts w:ascii="华文中宋" w:eastAsia="华文中宋" w:hAnsi="华文中宋" w:cs="华文中宋" w:hint="eastAsia"/>
          <w:sz w:val="36"/>
          <w:szCs w:val="36"/>
        </w:rPr>
        <w:t>（上）——打破支出固化格局</w:t>
      </w:r>
    </w:p>
    <w:p w14:paraId="337CC347" w14:textId="77777777" w:rsidR="00742228" w:rsidRPr="0010533B" w:rsidRDefault="00742228">
      <w:pPr>
        <w:jc w:val="center"/>
        <w:rPr>
          <w:rFonts w:ascii="华文中宋" w:eastAsia="华文中宋" w:hAnsi="华文中宋" w:cs="华文中宋"/>
          <w:sz w:val="32"/>
          <w:szCs w:val="32"/>
        </w:rPr>
      </w:pPr>
    </w:p>
    <w:p w14:paraId="5A7DD46C" w14:textId="5BFDA8F6" w:rsidR="00742228" w:rsidRPr="0010533B" w:rsidRDefault="0072394B" w:rsidP="00A75A8C">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w:t>
      </w:r>
      <w:r w:rsidR="00A75A8C" w:rsidRPr="0010533B">
        <w:rPr>
          <w:rFonts w:ascii="仿宋_GB2312" w:eastAsia="仿宋_GB2312" w:hAnsi="仿宋_GB2312" w:cs="仿宋_GB2312" w:hint="eastAsia"/>
          <w:sz w:val="32"/>
          <w:szCs w:val="32"/>
          <w:highlight w:val="yellow"/>
        </w:rPr>
        <w:t>主播</w:t>
      </w:r>
      <w:r w:rsidRPr="0010533B">
        <w:rPr>
          <w:rFonts w:ascii="仿宋_GB2312" w:eastAsia="仿宋_GB2312" w:hAnsi="仿宋_GB2312" w:cs="仿宋_GB2312" w:hint="eastAsia"/>
          <w:sz w:val="32"/>
          <w:szCs w:val="32"/>
          <w:highlight w:val="yellow"/>
        </w:rPr>
        <w:t>出镜）</w:t>
      </w:r>
      <w:r w:rsidRPr="0010533B">
        <w:rPr>
          <w:rFonts w:ascii="仿宋_GB2312" w:eastAsia="仿宋_GB2312" w:hAnsi="仿宋_GB2312" w:cs="仿宋_GB2312" w:hint="eastAsia"/>
          <w:sz w:val="32"/>
          <w:szCs w:val="32"/>
        </w:rPr>
        <w:t>“预算”是国家的“账本”、政府的“钱袋子”、财政的“水龙头”。如何用“预算”这根“缰绳”，驾驭好政府开支这匹“骏马”，更好服务保障高质量发展？零基预算，提供了一种有效的解题思路。近年来，党中央、国务院就推进零基预算改革提出要求、进行部署，中央部门和地方不断探索实践。那么，</w:t>
      </w:r>
      <w:bookmarkStart w:id="1" w:name="OLE_LINK5"/>
      <w:r w:rsidRPr="0010533B">
        <w:rPr>
          <w:rFonts w:ascii="仿宋_GB2312" w:eastAsia="仿宋_GB2312" w:hAnsi="仿宋_GB2312" w:cs="仿宋_GB2312" w:hint="eastAsia"/>
          <w:sz w:val="32"/>
          <w:szCs w:val="32"/>
        </w:rPr>
        <w:t>什么是零基预算？为什么实施零基预算？地方有哪些实践经验？下一步怎样推进改革？</w:t>
      </w:r>
      <w:bookmarkEnd w:id="1"/>
      <w:r w:rsidRPr="0010533B">
        <w:rPr>
          <w:rFonts w:ascii="仿宋_GB2312" w:eastAsia="仿宋_GB2312" w:hAnsi="仿宋_GB2312" w:cs="仿宋_GB2312" w:hint="eastAsia"/>
          <w:sz w:val="32"/>
          <w:szCs w:val="32"/>
        </w:rPr>
        <w:t>带着这些问题，记者进行了深入采访。</w:t>
      </w:r>
      <w:bookmarkStart w:id="2" w:name="OLE_LINK7"/>
    </w:p>
    <w:p w14:paraId="1437798C" w14:textId="77777777" w:rsidR="00742228" w:rsidRPr="0010533B" w:rsidRDefault="00742228">
      <w:pPr>
        <w:ind w:firstLineChars="200" w:firstLine="640"/>
        <w:rPr>
          <w:rFonts w:ascii="仿宋_GB2312" w:eastAsia="仿宋_GB2312" w:hAnsi="仿宋_GB2312" w:cs="仿宋_GB2312"/>
          <w:sz w:val="32"/>
          <w:szCs w:val="32"/>
        </w:rPr>
      </w:pPr>
    </w:p>
    <w:p w14:paraId="4E811FAF" w14:textId="77777777" w:rsidR="00742228" w:rsidRPr="0010533B" w:rsidRDefault="0072394B" w:rsidP="00A75A8C">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中国财政科学研究院院长 杨志勇：</w:t>
      </w:r>
    </w:p>
    <w:bookmarkEnd w:id="2"/>
    <w:p w14:paraId="2B5D61DD" w14:textId="2EB29140" w:rsidR="00742228" w:rsidRPr="0010533B" w:rsidRDefault="00A75A8C" w:rsidP="00A75A8C">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零基预算是一种预算编制的方法、编制的理念。零基就是零基数。我们预算编制的时候，按照过去（的方法），通常会再往前推，找一个基数作为参照物，比如编</w:t>
      </w:r>
      <w:r w:rsidRPr="0010533B">
        <w:rPr>
          <w:rFonts w:ascii="仿宋_GB2312" w:eastAsia="仿宋_GB2312" w:hAnsi="仿宋_GB2312" w:cs="仿宋_GB2312"/>
          <w:sz w:val="32"/>
          <w:szCs w:val="32"/>
        </w:rPr>
        <w:t>2026年的预算</w:t>
      </w:r>
      <w:r w:rsidRPr="0010533B">
        <w:rPr>
          <w:rFonts w:ascii="仿宋_GB2312" w:eastAsia="仿宋_GB2312" w:hAnsi="仿宋_GB2312" w:cs="仿宋_GB2312" w:hint="eastAsia"/>
          <w:sz w:val="32"/>
          <w:szCs w:val="32"/>
        </w:rPr>
        <w:t>，就看</w:t>
      </w:r>
      <w:r w:rsidRPr="0010533B">
        <w:rPr>
          <w:rFonts w:ascii="仿宋_GB2312" w:eastAsia="仿宋_GB2312" w:hAnsi="仿宋_GB2312" w:cs="仿宋_GB2312"/>
          <w:sz w:val="32"/>
          <w:szCs w:val="32"/>
        </w:rPr>
        <w:t>2025年花多少钱</w:t>
      </w:r>
      <w:r w:rsidRPr="0010533B">
        <w:rPr>
          <w:rFonts w:ascii="仿宋_GB2312" w:eastAsia="仿宋_GB2312" w:hAnsi="仿宋_GB2312" w:cs="仿宋_GB2312" w:hint="eastAsia"/>
          <w:sz w:val="32"/>
          <w:szCs w:val="32"/>
        </w:rPr>
        <w:t>，</w:t>
      </w:r>
      <w:r w:rsidRPr="0010533B">
        <w:rPr>
          <w:rFonts w:ascii="仿宋_GB2312" w:eastAsia="仿宋_GB2312" w:hAnsi="仿宋_GB2312" w:cs="仿宋_GB2312"/>
          <w:sz w:val="32"/>
          <w:szCs w:val="32"/>
        </w:rPr>
        <w:t>2025年往往就成为一个基数</w:t>
      </w:r>
      <w:r w:rsidRPr="0010533B">
        <w:rPr>
          <w:rFonts w:ascii="仿宋_GB2312" w:eastAsia="仿宋_GB2312" w:hAnsi="仿宋_GB2312" w:cs="仿宋_GB2312" w:hint="eastAsia"/>
          <w:sz w:val="32"/>
          <w:szCs w:val="32"/>
        </w:rPr>
        <w:t>。零基的意思是不看过去，从头再来。</w:t>
      </w:r>
    </w:p>
    <w:p w14:paraId="69B1913D" w14:textId="77777777" w:rsidR="00A75A8C" w:rsidRPr="0010533B" w:rsidRDefault="00A75A8C" w:rsidP="00A75A8C">
      <w:pPr>
        <w:rPr>
          <w:rFonts w:ascii="仿宋_GB2312" w:eastAsia="仿宋_GB2312" w:hAnsi="仿宋_GB2312" w:cs="仿宋_GB2312"/>
          <w:sz w:val="32"/>
          <w:szCs w:val="32"/>
          <w:highlight w:val="yellow"/>
        </w:rPr>
      </w:pPr>
    </w:p>
    <w:p w14:paraId="6D61DE7F" w14:textId="77777777" w:rsidR="00742228" w:rsidRPr="0010533B" w:rsidRDefault="0072394B" w:rsidP="00A75A8C">
      <w:pPr>
        <w:ind w:firstLineChars="200" w:firstLine="640"/>
        <w:rPr>
          <w:rFonts w:ascii="仿宋_GB2312" w:eastAsia="仿宋_GB2312" w:hAnsi="仿宋_GB2312" w:cs="仿宋_GB2312"/>
          <w:sz w:val="32"/>
          <w:szCs w:val="32"/>
          <w:highlight w:val="yellow"/>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传统的基数预算编制方法胜在简便易行。</w:t>
      </w:r>
    </w:p>
    <w:p w14:paraId="62F3F4D9" w14:textId="77777777" w:rsidR="00742228" w:rsidRPr="0010533B" w:rsidRDefault="00742228">
      <w:pPr>
        <w:rPr>
          <w:rFonts w:ascii="仿宋_GB2312" w:eastAsia="仿宋_GB2312" w:hAnsi="仿宋_GB2312" w:cs="仿宋_GB2312"/>
          <w:sz w:val="32"/>
          <w:szCs w:val="32"/>
        </w:rPr>
      </w:pPr>
    </w:p>
    <w:p w14:paraId="4685638A" w14:textId="77777777" w:rsidR="00742228" w:rsidRPr="0010533B" w:rsidRDefault="0072394B" w:rsidP="00A75A8C">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中国财政科学研究院院长 杨志勇：</w:t>
      </w:r>
    </w:p>
    <w:p w14:paraId="7A76305E" w14:textId="3EC91B0F" w:rsidR="00742228" w:rsidRPr="0010533B" w:rsidRDefault="0072394B" w:rsidP="00A75A8C">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lastRenderedPageBreak/>
        <w:t>但是我们在现实当中可能遇到一种情况</w:t>
      </w:r>
      <w:r w:rsidR="00A75A8C" w:rsidRPr="0010533B">
        <w:rPr>
          <w:rFonts w:ascii="仿宋_GB2312" w:eastAsia="仿宋_GB2312" w:hAnsi="仿宋_GB2312" w:cs="仿宋_GB2312" w:hint="eastAsia"/>
          <w:sz w:val="32"/>
          <w:szCs w:val="32"/>
        </w:rPr>
        <w:t>，</w:t>
      </w:r>
      <w:r w:rsidRPr="0010533B">
        <w:rPr>
          <w:rFonts w:ascii="仿宋_GB2312" w:eastAsia="仿宋_GB2312" w:hAnsi="仿宋_GB2312" w:cs="仿宋_GB2312" w:hint="eastAsia"/>
          <w:sz w:val="32"/>
          <w:szCs w:val="32"/>
        </w:rPr>
        <w:t>这个基数</w:t>
      </w:r>
      <w:r w:rsidR="00A75A8C" w:rsidRPr="0010533B">
        <w:rPr>
          <w:rFonts w:ascii="仿宋_GB2312" w:eastAsia="仿宋_GB2312" w:hAnsi="仿宋_GB2312" w:cs="仿宋_GB2312" w:hint="eastAsia"/>
          <w:sz w:val="32"/>
          <w:szCs w:val="32"/>
        </w:rPr>
        <w:t>，它</w:t>
      </w:r>
      <w:r w:rsidRPr="0010533B">
        <w:rPr>
          <w:rFonts w:ascii="仿宋_GB2312" w:eastAsia="仿宋_GB2312" w:hAnsi="仿宋_GB2312" w:cs="仿宋_GB2312" w:hint="eastAsia"/>
          <w:sz w:val="32"/>
          <w:szCs w:val="32"/>
        </w:rPr>
        <w:t>不见得那么合理。</w:t>
      </w:r>
    </w:p>
    <w:p w14:paraId="72E53B2D" w14:textId="77777777" w:rsidR="00742228" w:rsidRPr="0010533B" w:rsidRDefault="00742228">
      <w:pPr>
        <w:rPr>
          <w:rFonts w:ascii="仿宋_GB2312" w:eastAsia="仿宋_GB2312" w:hAnsi="仿宋_GB2312" w:cs="仿宋_GB2312"/>
          <w:sz w:val="32"/>
          <w:szCs w:val="32"/>
          <w:highlight w:val="yellow"/>
        </w:rPr>
      </w:pPr>
    </w:p>
    <w:p w14:paraId="5A25699B" w14:textId="77777777" w:rsidR="00742228" w:rsidRPr="0010533B" w:rsidRDefault="0072394B" w:rsidP="00A75A8C">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安徽省在实施零基预算前期，梳理存量支出政策时就发现了不少问题。</w:t>
      </w:r>
    </w:p>
    <w:p w14:paraId="6CAA7083" w14:textId="77777777" w:rsidR="00742228" w:rsidRPr="0010533B" w:rsidRDefault="00742228">
      <w:pPr>
        <w:rPr>
          <w:rFonts w:ascii="仿宋_GB2312" w:eastAsia="仿宋_GB2312" w:hAnsi="仿宋_GB2312" w:cs="仿宋_GB2312"/>
          <w:sz w:val="32"/>
          <w:szCs w:val="32"/>
        </w:rPr>
      </w:pPr>
    </w:p>
    <w:p w14:paraId="027FDAF9" w14:textId="13E6917F" w:rsidR="00742228" w:rsidRPr="0010533B" w:rsidRDefault="0072394B" w:rsidP="00A75A8C">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安徽省财政厅预算处副处长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朱旭东：</w:t>
      </w:r>
    </w:p>
    <w:p w14:paraId="427C3A70" w14:textId="0BE2E4D2" w:rsidR="00742228" w:rsidRPr="0010533B" w:rsidRDefault="00A75A8C" w:rsidP="0010533B">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一些政策没有到期及时地清理退出；一些政策重复、</w:t>
      </w:r>
      <w:r w:rsidRPr="0010533B">
        <w:rPr>
          <w:rFonts w:ascii="仿宋_GB2312" w:eastAsia="仿宋_GB2312" w:hAnsi="仿宋_GB2312" w:cs="仿宋_GB2312"/>
          <w:sz w:val="32"/>
          <w:szCs w:val="32"/>
        </w:rPr>
        <w:t>交叉</w:t>
      </w:r>
      <w:r w:rsidRPr="0010533B">
        <w:rPr>
          <w:rFonts w:ascii="仿宋_GB2312" w:eastAsia="仿宋_GB2312" w:hAnsi="仿宋_GB2312" w:cs="仿宋_GB2312" w:hint="eastAsia"/>
          <w:sz w:val="32"/>
          <w:szCs w:val="32"/>
        </w:rPr>
        <w:t>，存在着床上叠床、屋上架屋的情况；还有一些政策，资金使用撒胡椒面。举个例子来说，支持小城镇建设是上个世纪</w:t>
      </w:r>
      <w:r w:rsidRPr="0010533B">
        <w:rPr>
          <w:rFonts w:ascii="仿宋_GB2312" w:eastAsia="仿宋_GB2312" w:hAnsi="仿宋_GB2312" w:cs="仿宋_GB2312"/>
          <w:sz w:val="32"/>
          <w:szCs w:val="32"/>
        </w:rPr>
        <w:t>90年代出的政策</w:t>
      </w:r>
      <w:r w:rsidRPr="0010533B">
        <w:rPr>
          <w:rFonts w:ascii="仿宋_GB2312" w:eastAsia="仿宋_GB2312" w:hAnsi="仿宋_GB2312" w:cs="仿宋_GB2312" w:hint="eastAsia"/>
          <w:sz w:val="32"/>
          <w:szCs w:val="32"/>
        </w:rPr>
        <w:t>，已经延续实施了近</w:t>
      </w:r>
      <w:r w:rsidRPr="0010533B">
        <w:rPr>
          <w:rFonts w:ascii="仿宋_GB2312" w:eastAsia="仿宋_GB2312" w:hAnsi="仿宋_GB2312" w:cs="仿宋_GB2312"/>
          <w:sz w:val="32"/>
          <w:szCs w:val="32"/>
        </w:rPr>
        <w:t>30年</w:t>
      </w:r>
      <w:r w:rsidRPr="0010533B">
        <w:rPr>
          <w:rFonts w:ascii="仿宋_GB2312" w:eastAsia="仿宋_GB2312" w:hAnsi="仿宋_GB2312" w:cs="仿宋_GB2312" w:hint="eastAsia"/>
          <w:sz w:val="32"/>
          <w:szCs w:val="32"/>
        </w:rPr>
        <w:t>，它的资金使用比较小而散，有的补助到乡镇可能就几千块钱。</w:t>
      </w:r>
    </w:p>
    <w:p w14:paraId="07527ED9" w14:textId="77777777" w:rsidR="00A75A8C" w:rsidRPr="0010533B" w:rsidRDefault="00A75A8C" w:rsidP="00A75A8C">
      <w:pPr>
        <w:rPr>
          <w:rFonts w:ascii="仿宋_GB2312" w:eastAsia="仿宋_GB2312" w:hAnsi="仿宋_GB2312" w:cs="仿宋_GB2312"/>
          <w:sz w:val="32"/>
          <w:szCs w:val="32"/>
        </w:rPr>
      </w:pPr>
    </w:p>
    <w:p w14:paraId="6580C784" w14:textId="77777777" w:rsidR="00742228" w:rsidRPr="0010533B" w:rsidRDefault="0072394B" w:rsidP="00A75A8C">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浙江省德清县财政局在梳理部门预算项目时，也发现了一些问题。</w:t>
      </w:r>
    </w:p>
    <w:p w14:paraId="58E4D453" w14:textId="77777777" w:rsidR="00742228" w:rsidRPr="0010533B" w:rsidRDefault="00742228">
      <w:pPr>
        <w:rPr>
          <w:rFonts w:ascii="仿宋_GB2312" w:eastAsia="仿宋_GB2312" w:hAnsi="仿宋_GB2312" w:cs="仿宋_GB2312"/>
          <w:sz w:val="32"/>
          <w:szCs w:val="32"/>
        </w:rPr>
      </w:pPr>
    </w:p>
    <w:p w14:paraId="14709C55" w14:textId="0F687F9E" w:rsidR="00742228" w:rsidRPr="0010533B" w:rsidRDefault="0072394B" w:rsidP="00A75A8C">
      <w:pPr>
        <w:ind w:firstLineChars="200" w:firstLine="640"/>
        <w:rPr>
          <w:rFonts w:ascii="仿宋_GB2312" w:eastAsia="仿宋_GB2312" w:hAnsi="仿宋_GB2312" w:cs="仿宋_GB2312"/>
          <w:sz w:val="32"/>
          <w:szCs w:val="32"/>
        </w:rPr>
      </w:pPr>
      <w:bookmarkStart w:id="3" w:name="OLE_LINK8"/>
      <w:r w:rsidRPr="0010533B">
        <w:rPr>
          <w:rFonts w:ascii="仿宋_GB2312" w:eastAsia="仿宋_GB2312" w:hAnsi="仿宋_GB2312" w:cs="仿宋_GB2312" w:hint="eastAsia"/>
          <w:sz w:val="32"/>
          <w:szCs w:val="32"/>
          <w:highlight w:val="yellow"/>
        </w:rPr>
        <w:t>浙江省德清县财政局局长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沈忠：</w:t>
      </w:r>
    </w:p>
    <w:bookmarkEnd w:id="3"/>
    <w:p w14:paraId="29A2F42C" w14:textId="36A237D1" w:rsidR="00742228" w:rsidRPr="0010533B" w:rsidRDefault="00A75A8C" w:rsidP="00A75A8C">
      <w:pPr>
        <w:ind w:firstLineChars="200" w:firstLine="640"/>
        <w:rPr>
          <w:rFonts w:ascii="仿宋_GB2312" w:eastAsia="仿宋_GB2312" w:hAnsi="仿宋_GB2312" w:cs="仿宋_GB2312"/>
          <w:sz w:val="32"/>
          <w:szCs w:val="32"/>
          <w:highlight w:val="red"/>
        </w:rPr>
      </w:pPr>
      <w:r w:rsidRPr="0010533B">
        <w:rPr>
          <w:rFonts w:ascii="仿宋_GB2312" w:eastAsia="仿宋_GB2312" w:hAnsi="仿宋_GB2312" w:cs="仿宋_GB2312" w:hint="eastAsia"/>
          <w:sz w:val="32"/>
          <w:szCs w:val="32"/>
        </w:rPr>
        <w:t>我们的部门编制（预算）过程，可能仅考虑项目达到的效果，没有考虑合理的投入产出比，没有发挥财政资金的最大绩效。我们一个城市交通运行项目，发现它里面就存在驾驶员的驾驶时长与他的工作时长的占比只达到了</w:t>
      </w:r>
      <w:r w:rsidRPr="0010533B">
        <w:rPr>
          <w:rFonts w:ascii="仿宋_GB2312" w:eastAsia="仿宋_GB2312" w:hAnsi="仿宋_GB2312" w:cs="仿宋_GB2312"/>
          <w:sz w:val="32"/>
          <w:szCs w:val="32"/>
        </w:rPr>
        <w:t>60%</w:t>
      </w:r>
      <w:r w:rsidRPr="0010533B">
        <w:rPr>
          <w:rFonts w:ascii="仿宋_GB2312" w:eastAsia="仿宋_GB2312" w:hAnsi="仿宋_GB2312" w:cs="仿宋_GB2312" w:hint="eastAsia"/>
          <w:sz w:val="32"/>
          <w:szCs w:val="32"/>
        </w:rPr>
        <w:t>，那么其实行业的平均标准是多少呢？</w:t>
      </w:r>
      <w:r w:rsidRPr="0010533B">
        <w:rPr>
          <w:rFonts w:ascii="仿宋_GB2312" w:eastAsia="仿宋_GB2312" w:hAnsi="仿宋_GB2312" w:cs="仿宋_GB2312"/>
          <w:sz w:val="32"/>
          <w:szCs w:val="32"/>
        </w:rPr>
        <w:t>80%</w:t>
      </w:r>
      <w:r w:rsidRPr="0010533B">
        <w:rPr>
          <w:rFonts w:ascii="仿宋_GB2312" w:eastAsia="仿宋_GB2312" w:hAnsi="仿宋_GB2312" w:cs="仿宋_GB2312" w:hint="eastAsia"/>
          <w:sz w:val="32"/>
          <w:szCs w:val="32"/>
        </w:rPr>
        <w:t>。</w:t>
      </w:r>
    </w:p>
    <w:p w14:paraId="28BB1A51" w14:textId="77777777" w:rsidR="00742228" w:rsidRPr="0010533B" w:rsidRDefault="00742228">
      <w:pPr>
        <w:rPr>
          <w:rFonts w:ascii="仿宋_GB2312" w:eastAsia="仿宋_GB2312" w:hAnsi="仿宋_GB2312" w:cs="仿宋_GB2312"/>
          <w:sz w:val="32"/>
          <w:szCs w:val="32"/>
          <w:highlight w:val="yellow"/>
        </w:rPr>
      </w:pPr>
    </w:p>
    <w:p w14:paraId="7A9E3E8E" w14:textId="77777777" w:rsidR="00742228" w:rsidRPr="0010533B" w:rsidRDefault="0072394B" w:rsidP="00A75A8C">
      <w:pPr>
        <w:ind w:firstLineChars="200" w:firstLine="640"/>
        <w:rPr>
          <w:rFonts w:ascii="仿宋_GB2312" w:eastAsia="仿宋_GB2312" w:hAnsi="仿宋_GB2312" w:cs="仿宋_GB2312"/>
          <w:sz w:val="32"/>
          <w:szCs w:val="32"/>
          <w:highlight w:val="yellow"/>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按照这些政策、指标安排的预算、形成的基数自然不尽合理，更重要的是基数法容易造成支出固化。</w:t>
      </w:r>
    </w:p>
    <w:p w14:paraId="7FB98B77" w14:textId="77777777" w:rsidR="00742228" w:rsidRPr="0010533B" w:rsidRDefault="00742228">
      <w:pPr>
        <w:rPr>
          <w:rFonts w:ascii="仿宋_GB2312" w:eastAsia="仿宋_GB2312" w:hAnsi="仿宋_GB2312" w:cs="仿宋_GB2312"/>
          <w:sz w:val="32"/>
          <w:szCs w:val="32"/>
          <w:highlight w:val="yellow"/>
        </w:rPr>
      </w:pPr>
    </w:p>
    <w:p w14:paraId="47A4021C" w14:textId="388D4A84" w:rsidR="00742228" w:rsidRPr="0010533B" w:rsidRDefault="0072394B" w:rsidP="00A75A8C">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中国财政科学研究院院长 杨志勇：</w:t>
      </w:r>
    </w:p>
    <w:p w14:paraId="6C6A45A0" w14:textId="3BA6E8A8" w:rsidR="00742228" w:rsidRPr="0010533B" w:rsidRDefault="00A75A8C" w:rsidP="00A75A8C">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一个部门一个单位一年花多少钱，很容易变成一种既得利益，他就觉得这部分钱就是我的，每年排预算的时候至少得给我排这些钱。按照这种观念来安排预算的话，会导致财政资金支出格局的固化，这部分钱就陷在这里了。比如说一年排</w:t>
      </w:r>
      <w:r w:rsidRPr="0010533B">
        <w:rPr>
          <w:rFonts w:ascii="仿宋_GB2312" w:eastAsia="仿宋_GB2312" w:hAnsi="仿宋_GB2312" w:cs="仿宋_GB2312"/>
          <w:sz w:val="32"/>
          <w:szCs w:val="32"/>
        </w:rPr>
        <w:t>1000万</w:t>
      </w:r>
      <w:r w:rsidRPr="0010533B">
        <w:rPr>
          <w:rFonts w:ascii="仿宋_GB2312" w:eastAsia="仿宋_GB2312" w:hAnsi="仿宋_GB2312" w:cs="仿宋_GB2312" w:hint="eastAsia"/>
          <w:sz w:val="32"/>
          <w:szCs w:val="32"/>
        </w:rPr>
        <w:t>，这个部门或者单位就没有那么多事情要做，到最后就会出现资金等项目，另外一些地方有项目在等资金，财政资金效率就不高。零基预算最大的优点就是减少基数的束缚。从零开始、从头开始，就可以把一些不合理的、</w:t>
      </w:r>
      <w:r w:rsidRPr="0010533B">
        <w:rPr>
          <w:rFonts w:ascii="仿宋_GB2312" w:eastAsia="仿宋_GB2312" w:hAnsi="仿宋_GB2312" w:cs="仿宋_GB2312"/>
          <w:sz w:val="32"/>
          <w:szCs w:val="32"/>
        </w:rPr>
        <w:t>现实存在的因素去掉</w:t>
      </w:r>
      <w:r w:rsidRPr="0010533B">
        <w:rPr>
          <w:rFonts w:ascii="仿宋_GB2312" w:eastAsia="仿宋_GB2312" w:hAnsi="仿宋_GB2312" w:cs="仿宋_GB2312" w:hint="eastAsia"/>
          <w:sz w:val="32"/>
          <w:szCs w:val="32"/>
        </w:rPr>
        <w:t>，让预算编制更加科学，提高财政资金效率。</w:t>
      </w:r>
    </w:p>
    <w:p w14:paraId="5802511E" w14:textId="77777777" w:rsidR="00A75A8C" w:rsidRPr="0010533B" w:rsidRDefault="00A75A8C" w:rsidP="00A75A8C">
      <w:pPr>
        <w:rPr>
          <w:rFonts w:ascii="仿宋_GB2312" w:eastAsia="仿宋_GB2312" w:hAnsi="仿宋_GB2312" w:cs="仿宋_GB2312"/>
          <w:sz w:val="32"/>
          <w:szCs w:val="32"/>
          <w:highlight w:val="yellow"/>
        </w:rPr>
      </w:pPr>
    </w:p>
    <w:p w14:paraId="7C93BAF7" w14:textId="77777777" w:rsidR="00742228" w:rsidRPr="0010533B" w:rsidRDefault="0072394B" w:rsidP="00A75A8C">
      <w:pPr>
        <w:ind w:firstLineChars="200" w:firstLine="640"/>
        <w:rPr>
          <w:rFonts w:ascii="仿宋_GB2312" w:eastAsia="仿宋_GB2312"/>
          <w:sz w:val="32"/>
          <w:szCs w:val="32"/>
        </w:rPr>
      </w:pPr>
      <w:r w:rsidRPr="0010533B">
        <w:rPr>
          <w:rFonts w:ascii="仿宋_GB2312" w:eastAsia="仿宋_GB2312" w:hint="eastAsia"/>
          <w:sz w:val="32"/>
          <w:szCs w:val="32"/>
          <w:highlight w:val="yellow"/>
        </w:rPr>
        <w:t>（旁白）</w:t>
      </w:r>
      <w:r w:rsidRPr="0010533B">
        <w:rPr>
          <w:rFonts w:ascii="仿宋_GB2312" w:eastAsia="仿宋_GB2312" w:hint="eastAsia"/>
          <w:sz w:val="32"/>
          <w:szCs w:val="32"/>
        </w:rPr>
        <w:t>实际上，深化零基预算改革也是财政部正在推进的财政科学管理的组成部分。</w:t>
      </w:r>
    </w:p>
    <w:p w14:paraId="570FCCD5" w14:textId="77777777" w:rsidR="00742228" w:rsidRPr="0010533B" w:rsidRDefault="00742228">
      <w:pPr>
        <w:rPr>
          <w:rFonts w:ascii="仿宋_GB2312" w:eastAsia="仿宋_GB2312"/>
          <w:sz w:val="32"/>
          <w:szCs w:val="32"/>
        </w:rPr>
      </w:pPr>
    </w:p>
    <w:p w14:paraId="6067F1B1" w14:textId="59F378E0" w:rsidR="00742228" w:rsidRPr="0010533B" w:rsidRDefault="0072394B" w:rsidP="00A75A8C">
      <w:pPr>
        <w:ind w:firstLineChars="200" w:firstLine="640"/>
        <w:rPr>
          <w:rFonts w:ascii="仿宋_GB2312" w:eastAsia="仿宋_GB2312"/>
          <w:b/>
          <w:bCs/>
          <w:sz w:val="32"/>
          <w:szCs w:val="32"/>
        </w:rPr>
      </w:pPr>
      <w:r w:rsidRPr="0010533B">
        <w:rPr>
          <w:rFonts w:ascii="仿宋_GB2312" w:eastAsia="仿宋_GB2312" w:hint="eastAsia"/>
          <w:sz w:val="32"/>
          <w:szCs w:val="32"/>
          <w:highlight w:val="yellow"/>
        </w:rPr>
        <w:t>中国财政科学研究院院长</w:t>
      </w:r>
      <w:r w:rsidR="00EE5960" w:rsidRPr="0010533B">
        <w:rPr>
          <w:rFonts w:ascii="仿宋_GB2312" w:eastAsia="仿宋_GB2312" w:hint="eastAsia"/>
          <w:sz w:val="32"/>
          <w:szCs w:val="32"/>
          <w:highlight w:val="yellow"/>
        </w:rPr>
        <w:t xml:space="preserve"> 杨志勇</w:t>
      </w:r>
      <w:r w:rsidRPr="0010533B">
        <w:rPr>
          <w:rFonts w:ascii="仿宋_GB2312" w:eastAsia="仿宋_GB2312" w:hint="eastAsia"/>
          <w:b/>
          <w:bCs/>
          <w:sz w:val="32"/>
          <w:szCs w:val="32"/>
          <w:highlight w:val="yellow"/>
        </w:rPr>
        <w:t>：</w:t>
      </w:r>
    </w:p>
    <w:p w14:paraId="025FBAE5" w14:textId="54694DB7" w:rsidR="00742228" w:rsidRPr="0010533B" w:rsidRDefault="00A75A8C" w:rsidP="00A75A8C">
      <w:pPr>
        <w:ind w:firstLineChars="200" w:firstLine="640"/>
        <w:rPr>
          <w:rFonts w:ascii="仿宋_GB2312" w:eastAsia="仿宋_GB2312"/>
          <w:sz w:val="32"/>
          <w:szCs w:val="32"/>
        </w:rPr>
      </w:pPr>
      <w:r w:rsidRPr="0010533B">
        <w:rPr>
          <w:rFonts w:ascii="仿宋_GB2312" w:eastAsia="仿宋_GB2312" w:hint="eastAsia"/>
          <w:sz w:val="32"/>
          <w:szCs w:val="32"/>
        </w:rPr>
        <w:t>因为从整体看，最主要就是怎么样把财政资金，把老百姓的钱用到合理的地方，最终要实现财政是国家治理的基础和重要支柱这个定位、这个目标，它落实的怎么样</w:t>
      </w:r>
      <w:r w:rsidR="009009C1" w:rsidRPr="0010533B">
        <w:rPr>
          <w:rFonts w:ascii="仿宋_GB2312" w:eastAsia="仿宋_GB2312" w:hint="eastAsia"/>
          <w:sz w:val="32"/>
          <w:szCs w:val="32"/>
        </w:rPr>
        <w:t>，</w:t>
      </w:r>
      <w:r w:rsidRPr="0010533B">
        <w:rPr>
          <w:rFonts w:ascii="仿宋_GB2312" w:eastAsia="仿宋_GB2312" w:hint="eastAsia"/>
          <w:sz w:val="32"/>
          <w:szCs w:val="32"/>
        </w:rPr>
        <w:t>也要通</w:t>
      </w:r>
      <w:r w:rsidRPr="0010533B">
        <w:rPr>
          <w:rFonts w:ascii="仿宋_GB2312" w:eastAsia="仿宋_GB2312" w:hint="eastAsia"/>
          <w:sz w:val="32"/>
          <w:szCs w:val="32"/>
        </w:rPr>
        <w:lastRenderedPageBreak/>
        <w:t>过财政资金的使用来得到体现</w:t>
      </w:r>
      <w:r w:rsidR="009009C1" w:rsidRPr="0010533B">
        <w:rPr>
          <w:rFonts w:ascii="仿宋_GB2312" w:eastAsia="仿宋_GB2312" w:hint="eastAsia"/>
          <w:sz w:val="32"/>
          <w:szCs w:val="32"/>
        </w:rPr>
        <w:t>。</w:t>
      </w:r>
    </w:p>
    <w:p w14:paraId="66D75905" w14:textId="77777777" w:rsidR="009009C1" w:rsidRPr="0010533B" w:rsidRDefault="009009C1" w:rsidP="00A75A8C">
      <w:pPr>
        <w:ind w:firstLineChars="200" w:firstLine="640"/>
        <w:rPr>
          <w:rFonts w:ascii="仿宋_GB2312" w:eastAsia="仿宋_GB2312" w:hAnsi="仿宋_GB2312" w:cs="仿宋_GB2312"/>
          <w:sz w:val="32"/>
          <w:szCs w:val="32"/>
        </w:rPr>
      </w:pPr>
    </w:p>
    <w:p w14:paraId="71520B10" w14:textId="77777777" w:rsidR="00742228" w:rsidRPr="0010533B" w:rsidRDefault="0072394B"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但是零基预算的最大优点也是最大难点，因为破基数，实质破除的是基数背后的支出固化格局。</w:t>
      </w:r>
    </w:p>
    <w:p w14:paraId="3B1A8123" w14:textId="77777777" w:rsidR="00742228" w:rsidRPr="0010533B" w:rsidRDefault="00742228">
      <w:pPr>
        <w:ind w:firstLineChars="200" w:firstLine="640"/>
        <w:rPr>
          <w:rFonts w:ascii="仿宋_GB2312" w:eastAsia="仿宋_GB2312" w:hAnsi="仿宋_GB2312" w:cs="仿宋_GB2312"/>
          <w:sz w:val="32"/>
          <w:szCs w:val="32"/>
        </w:rPr>
      </w:pPr>
    </w:p>
    <w:p w14:paraId="33E624E2" w14:textId="77777777" w:rsidR="00742228" w:rsidRPr="0010533B" w:rsidRDefault="0072394B"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中国财政科学研究院院长 杨志勇：</w:t>
      </w:r>
    </w:p>
    <w:p w14:paraId="0CB4C7CA" w14:textId="2052380A" w:rsidR="00742228" w:rsidRPr="0010533B" w:rsidRDefault="009009C1"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调格局就是调利益，它的难度是比较大的。那么怎么去做？党的二十届三中全会提出深化零基预算改革，这是一个非常好的进行改革的条件或者推力。新时代以来进行的全面深化改革，为我们现在所做的深化零基预算改革打下很好的基础。在具体做的过程当中，要有系统的思维，要整体来看问题，而不是从部门从单位自身的小团体的利益出发。那么在这个时候如果强调主要领导既挂帅又出征，效果可能会特别好，也可能比较好去做。</w:t>
      </w:r>
    </w:p>
    <w:p w14:paraId="0D3CA077" w14:textId="77777777" w:rsidR="009009C1" w:rsidRPr="0010533B" w:rsidRDefault="009009C1" w:rsidP="009009C1">
      <w:pPr>
        <w:ind w:firstLineChars="200" w:firstLine="640"/>
        <w:rPr>
          <w:rFonts w:ascii="仿宋_GB2312" w:eastAsia="仿宋_GB2312" w:hAnsi="仿宋_GB2312" w:cs="仿宋_GB2312"/>
          <w:sz w:val="32"/>
          <w:szCs w:val="32"/>
          <w:highlight w:val="yellow"/>
        </w:rPr>
      </w:pPr>
    </w:p>
    <w:p w14:paraId="75181826" w14:textId="77777777" w:rsidR="00742228" w:rsidRPr="0010533B" w:rsidRDefault="0072394B"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采访中，地方相关部门负责人也无不强调党委、政府主要领导的重视在推进零基预算中的首要作用。</w:t>
      </w:r>
    </w:p>
    <w:p w14:paraId="60CF9B0B" w14:textId="77777777" w:rsidR="00742228" w:rsidRPr="0010533B" w:rsidRDefault="00742228">
      <w:pPr>
        <w:rPr>
          <w:rFonts w:ascii="仿宋_GB2312" w:eastAsia="仿宋_GB2312" w:hAnsi="仿宋_GB2312" w:cs="仿宋_GB2312"/>
          <w:sz w:val="32"/>
          <w:szCs w:val="32"/>
        </w:rPr>
      </w:pPr>
    </w:p>
    <w:p w14:paraId="31F153E1" w14:textId="6C71211C" w:rsidR="00742228" w:rsidRPr="0010533B" w:rsidRDefault="0072394B" w:rsidP="009009C1">
      <w:pPr>
        <w:ind w:firstLineChars="200" w:firstLine="640"/>
        <w:rPr>
          <w:rFonts w:ascii="仿宋_GB2312" w:eastAsia="仿宋_GB2312" w:hAnsi="仿宋_GB2312" w:cs="仿宋_GB2312"/>
          <w:sz w:val="32"/>
          <w:szCs w:val="32"/>
        </w:rPr>
      </w:pPr>
      <w:bookmarkStart w:id="4" w:name="OLE_LINK6"/>
      <w:r w:rsidRPr="0010533B">
        <w:rPr>
          <w:rFonts w:ascii="仿宋_GB2312" w:eastAsia="仿宋_GB2312" w:hAnsi="仿宋_GB2312" w:cs="仿宋_GB2312" w:hint="eastAsia"/>
          <w:sz w:val="32"/>
          <w:szCs w:val="32"/>
          <w:highlight w:val="yellow"/>
        </w:rPr>
        <w:t>安徽省财政厅预算处副处长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朱旭东：</w:t>
      </w:r>
    </w:p>
    <w:bookmarkEnd w:id="4"/>
    <w:p w14:paraId="15B14D80" w14:textId="0734D1EB" w:rsidR="00742228" w:rsidRPr="0010533B" w:rsidRDefault="009009C1"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省委深改委连续三年把零基预算改革列入了年度工作要点，省政府主要负责同志先后</w:t>
      </w:r>
      <w:r w:rsidRPr="0010533B">
        <w:rPr>
          <w:rFonts w:ascii="仿宋_GB2312" w:eastAsia="仿宋_GB2312" w:hAnsi="仿宋_GB2312" w:cs="仿宋_GB2312"/>
          <w:sz w:val="32"/>
          <w:szCs w:val="32"/>
        </w:rPr>
        <w:t>11次召开改革的专题研讨会</w:t>
      </w:r>
      <w:r w:rsidRPr="0010533B">
        <w:rPr>
          <w:rFonts w:ascii="仿宋_GB2312" w:eastAsia="仿宋_GB2312" w:hAnsi="仿宋_GB2312" w:cs="仿宋_GB2312" w:hint="eastAsia"/>
          <w:sz w:val="32"/>
          <w:szCs w:val="32"/>
        </w:rPr>
        <w:t>、推进会、</w:t>
      </w:r>
      <w:r w:rsidRPr="0010533B">
        <w:rPr>
          <w:rFonts w:ascii="仿宋_GB2312" w:eastAsia="仿宋_GB2312" w:hAnsi="仿宋_GB2312" w:cs="仿宋_GB2312"/>
          <w:sz w:val="32"/>
          <w:szCs w:val="32"/>
        </w:rPr>
        <w:t>汇报会</w:t>
      </w:r>
      <w:r w:rsidRPr="0010533B">
        <w:rPr>
          <w:rFonts w:ascii="仿宋_GB2312" w:eastAsia="仿宋_GB2312" w:hAnsi="仿宋_GB2312" w:cs="仿宋_GB2312" w:hint="eastAsia"/>
          <w:sz w:val="32"/>
          <w:szCs w:val="32"/>
        </w:rPr>
        <w:t>。可以讲，省委省政府在改革的各个节点都</w:t>
      </w:r>
      <w:r w:rsidRPr="0010533B">
        <w:rPr>
          <w:rFonts w:ascii="仿宋_GB2312" w:eastAsia="仿宋_GB2312" w:hAnsi="仿宋_GB2312" w:cs="仿宋_GB2312" w:hint="eastAsia"/>
          <w:sz w:val="32"/>
          <w:szCs w:val="32"/>
        </w:rPr>
        <w:lastRenderedPageBreak/>
        <w:t>是在顶格推动，工作力度也是在财政工作上面，我印象当中是首次。通过这样一种方式，统一了改革的思想，凝聚了改革的共识，也打通了我们改革过程当中的一些难点和堵点，确保了改革得以顺利地推进。</w:t>
      </w:r>
    </w:p>
    <w:p w14:paraId="1065CF9C" w14:textId="77777777" w:rsidR="009009C1" w:rsidRPr="0010533B" w:rsidRDefault="009009C1" w:rsidP="009009C1">
      <w:pPr>
        <w:ind w:firstLineChars="200" w:firstLine="640"/>
        <w:rPr>
          <w:rFonts w:ascii="仿宋_GB2312" w:eastAsia="仿宋_GB2312" w:hAnsi="仿宋_GB2312" w:cs="仿宋_GB2312"/>
          <w:sz w:val="32"/>
          <w:szCs w:val="32"/>
        </w:rPr>
      </w:pPr>
    </w:p>
    <w:p w14:paraId="5D442479" w14:textId="310D777F" w:rsidR="00742228" w:rsidRPr="0010533B" w:rsidRDefault="0072394B"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在主要领导重视的前提下，各级财政部门结合实际，从不同切入点破除基数、破除支出固化格局。浙江省把构建支出标准体系作为突破口。</w:t>
      </w:r>
    </w:p>
    <w:p w14:paraId="121264EF" w14:textId="77777777" w:rsidR="00742228" w:rsidRPr="0010533B" w:rsidRDefault="00742228">
      <w:pPr>
        <w:rPr>
          <w:rFonts w:ascii="仿宋_GB2312" w:eastAsia="仿宋_GB2312" w:hAnsi="仿宋_GB2312" w:cs="仿宋_GB2312"/>
          <w:sz w:val="32"/>
          <w:szCs w:val="32"/>
        </w:rPr>
      </w:pPr>
    </w:p>
    <w:p w14:paraId="0FEC10D0" w14:textId="4B10130D" w:rsidR="00742228" w:rsidRPr="0010533B" w:rsidRDefault="0072394B"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浙江省财政厅编制中心主任</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顾健耀：</w:t>
      </w:r>
    </w:p>
    <w:p w14:paraId="52AA606C" w14:textId="7E0ED12F" w:rsidR="00742228" w:rsidRPr="0010533B" w:rsidRDefault="009009C1"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我们从</w:t>
      </w:r>
      <w:r w:rsidRPr="0010533B">
        <w:rPr>
          <w:rFonts w:ascii="仿宋_GB2312" w:eastAsia="仿宋_GB2312" w:hAnsi="仿宋_GB2312" w:cs="仿宋_GB2312"/>
          <w:sz w:val="32"/>
          <w:szCs w:val="32"/>
        </w:rPr>
        <w:t>2016年开始</w:t>
      </w:r>
      <w:r w:rsidRPr="0010533B">
        <w:rPr>
          <w:rFonts w:ascii="仿宋_GB2312" w:eastAsia="仿宋_GB2312" w:hAnsi="仿宋_GB2312" w:cs="仿宋_GB2312" w:hint="eastAsia"/>
          <w:sz w:val="32"/>
          <w:szCs w:val="32"/>
        </w:rPr>
        <w:t>就建立了基本支出标准体系和项目支出标准体系两个体系，</w:t>
      </w:r>
      <w:r w:rsidRPr="0010533B">
        <w:rPr>
          <w:rFonts w:ascii="仿宋_GB2312" w:eastAsia="仿宋_GB2312" w:hAnsi="仿宋_GB2312" w:cs="仿宋_GB2312"/>
          <w:sz w:val="32"/>
          <w:szCs w:val="32"/>
        </w:rPr>
        <w:t>2022年我们专门出台了</w:t>
      </w:r>
      <w:r w:rsidRPr="0010533B">
        <w:rPr>
          <w:rFonts w:ascii="仿宋_GB2312" w:eastAsia="仿宋_GB2312" w:hAnsi="仿宋_GB2312" w:cs="仿宋_GB2312" w:hint="eastAsia"/>
          <w:sz w:val="32"/>
          <w:szCs w:val="32"/>
        </w:rPr>
        <w:t>浙江省预算支出标准体系建设指导意见，形成了以人员类、公用经费类和项目支出类为核心的预算支出标准体系。具体而言，首先是人员支出标准，所有省级行政和参公事业单位，包括</w:t>
      </w:r>
      <w:r w:rsidRPr="0010533B">
        <w:rPr>
          <w:rFonts w:ascii="仿宋_GB2312" w:eastAsia="仿宋_GB2312" w:hAnsi="仿宋_GB2312" w:cs="仿宋_GB2312"/>
          <w:sz w:val="32"/>
          <w:szCs w:val="32"/>
        </w:rPr>
        <w:t>100%保障的事业单位</w:t>
      </w:r>
      <w:r w:rsidRPr="0010533B">
        <w:rPr>
          <w:rFonts w:ascii="仿宋_GB2312" w:eastAsia="仿宋_GB2312" w:hAnsi="仿宋_GB2312" w:cs="仿宋_GB2312" w:hint="eastAsia"/>
          <w:sz w:val="32"/>
          <w:szCs w:val="32"/>
        </w:rPr>
        <w:t>人员支出是据实编制。第二个就是公用支出标准，我们细化到款级科目，同时厘清了公用支出标准和项目支出标准之间的边界，建立了</w:t>
      </w:r>
      <w:r w:rsidRPr="0010533B">
        <w:rPr>
          <w:rFonts w:ascii="仿宋_GB2312" w:eastAsia="仿宋_GB2312" w:hAnsi="仿宋_GB2312" w:cs="仿宋_GB2312"/>
          <w:sz w:val="32"/>
          <w:szCs w:val="32"/>
        </w:rPr>
        <w:t>23款36项的</w:t>
      </w:r>
      <w:r w:rsidRPr="0010533B">
        <w:rPr>
          <w:rFonts w:ascii="仿宋_GB2312" w:eastAsia="仿宋_GB2312" w:hAnsi="仿宋_GB2312" w:cs="仿宋_GB2312" w:hint="eastAsia"/>
          <w:sz w:val="32"/>
          <w:szCs w:val="32"/>
        </w:rPr>
        <w:t>日常公用支出标准。同时我们搭建了省级项目支出标准体系框架，主要通过四个标准化：开支范围的标准化、项目申报的标准化、金额测算的标准化、和项目设置的标准化四个标准化，搭建了一个框架。目前，我们建立了</w:t>
      </w:r>
      <w:r w:rsidRPr="0010533B">
        <w:rPr>
          <w:rFonts w:ascii="仿宋_GB2312" w:eastAsia="仿宋_GB2312" w:hAnsi="仿宋_GB2312" w:cs="仿宋_GB2312"/>
          <w:sz w:val="32"/>
          <w:szCs w:val="32"/>
        </w:rPr>
        <w:t>48款187项支出标准</w:t>
      </w:r>
      <w:r w:rsidRPr="0010533B">
        <w:rPr>
          <w:rFonts w:ascii="仿宋_GB2312" w:eastAsia="仿宋_GB2312" w:hAnsi="仿宋_GB2312" w:cs="仿宋_GB2312" w:hint="eastAsia"/>
          <w:sz w:val="32"/>
          <w:szCs w:val="32"/>
        </w:rPr>
        <w:t>。通过积</w:t>
      </w:r>
      <w:r w:rsidRPr="0010533B">
        <w:rPr>
          <w:rFonts w:ascii="仿宋_GB2312" w:eastAsia="仿宋_GB2312" w:hAnsi="仿宋_GB2312" w:cs="仿宋_GB2312" w:hint="eastAsia"/>
          <w:sz w:val="32"/>
          <w:szCs w:val="32"/>
        </w:rPr>
        <w:lastRenderedPageBreak/>
        <w:t>极构建预算支出标准体系，应该说为零基预算编制改革提供了具体可量化的参考依据，减少了编制过程中的随意性和主观性，有力提高了预算资源的配置效率，逐步实现了预算从“控盘子”向“控标准”的转变。</w:t>
      </w:r>
    </w:p>
    <w:p w14:paraId="197BFF9F" w14:textId="77777777" w:rsidR="009009C1" w:rsidRPr="0010533B" w:rsidRDefault="009009C1" w:rsidP="009009C1">
      <w:pPr>
        <w:ind w:firstLineChars="200" w:firstLine="640"/>
        <w:rPr>
          <w:rFonts w:ascii="仿宋_GB2312" w:eastAsia="仿宋_GB2312" w:hAnsi="仿宋_GB2312" w:cs="仿宋_GB2312"/>
          <w:sz w:val="32"/>
          <w:szCs w:val="32"/>
          <w:highlight w:val="yellow"/>
        </w:rPr>
      </w:pPr>
    </w:p>
    <w:p w14:paraId="6D41E09B" w14:textId="77777777" w:rsidR="00742228" w:rsidRPr="0010533B" w:rsidRDefault="0072394B"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shd w:val="clear" w:color="auto" w:fill="FFFFFF"/>
        </w:rPr>
        <w:t>（旁白）</w:t>
      </w:r>
      <w:r w:rsidRPr="0010533B">
        <w:rPr>
          <w:rFonts w:ascii="仿宋_GB2312" w:eastAsia="仿宋_GB2312" w:hAnsi="仿宋_GB2312" w:cs="仿宋_GB2312" w:hint="eastAsia"/>
          <w:sz w:val="32"/>
          <w:szCs w:val="32"/>
          <w:shd w:val="clear" w:color="auto" w:fill="FFFFFF"/>
        </w:rPr>
        <w:t>据介绍，2024年，浙江</w:t>
      </w:r>
      <w:r w:rsidRPr="0010533B">
        <w:rPr>
          <w:rFonts w:ascii="仿宋_GB2312" w:eastAsia="仿宋_GB2312" w:hAnsi="仿宋_GB2312" w:cs="仿宋_GB2312" w:hint="eastAsia"/>
          <w:sz w:val="32"/>
          <w:szCs w:val="32"/>
        </w:rPr>
        <w:t>全省非刚性、非重点项目支出预算压减了6.8%。</w:t>
      </w:r>
    </w:p>
    <w:p w14:paraId="2B4FC05B" w14:textId="77777777" w:rsidR="00742228" w:rsidRPr="0010533B" w:rsidRDefault="00742228">
      <w:pPr>
        <w:rPr>
          <w:rFonts w:ascii="仿宋_GB2312" w:eastAsia="仿宋_GB2312" w:hAnsi="仿宋_GB2312" w:cs="仿宋_GB2312"/>
          <w:sz w:val="32"/>
          <w:szCs w:val="32"/>
          <w:highlight w:val="yellow"/>
        </w:rPr>
      </w:pPr>
    </w:p>
    <w:p w14:paraId="2A79E751" w14:textId="477B80D8" w:rsidR="00742228" w:rsidRPr="0010533B" w:rsidRDefault="009009C1"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（记者出镜</w:t>
      </w:r>
      <w:r w:rsidR="0072394B" w:rsidRPr="0010533B">
        <w:rPr>
          <w:rFonts w:ascii="仿宋_GB2312" w:eastAsia="仿宋_GB2312" w:hAnsi="仿宋_GB2312" w:cs="仿宋_GB2312" w:hint="eastAsia"/>
          <w:sz w:val="32"/>
          <w:szCs w:val="32"/>
          <w:highlight w:val="yellow"/>
        </w:rPr>
        <w:t>）</w:t>
      </w:r>
      <w:r w:rsidR="0072394B" w:rsidRPr="0010533B">
        <w:rPr>
          <w:rFonts w:ascii="仿宋_GB2312" w:eastAsia="仿宋_GB2312" w:hAnsi="仿宋_GB2312" w:cs="仿宋_GB2312" w:hint="eastAsia"/>
          <w:sz w:val="32"/>
          <w:szCs w:val="32"/>
        </w:rPr>
        <w:t>在这间会议室里，浙江省德清县财政局的局领导和相关科室正在围绕支出标准目录进行热烈讨论，像这样的讨论每周都会进行几次，一项项支出标准就是在一次次讨论中产生的。</w:t>
      </w:r>
    </w:p>
    <w:p w14:paraId="0BAA5BF5" w14:textId="77777777" w:rsidR="00742228" w:rsidRPr="0010533B" w:rsidRDefault="00742228">
      <w:pPr>
        <w:rPr>
          <w:rFonts w:ascii="仿宋_GB2312" w:eastAsia="仿宋_GB2312" w:hAnsi="仿宋_GB2312" w:cs="仿宋_GB2312"/>
          <w:sz w:val="32"/>
          <w:szCs w:val="32"/>
        </w:rPr>
      </w:pPr>
    </w:p>
    <w:p w14:paraId="01C75068" w14:textId="4F883124" w:rsidR="00742228" w:rsidRPr="0010533B" w:rsidRDefault="0072394B"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浙江省德清县财政局局长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沈忠</w:t>
      </w:r>
      <w:r w:rsidRPr="0010533B">
        <w:rPr>
          <w:rFonts w:ascii="仿宋_GB2312" w:eastAsia="仿宋_GB2312" w:hAnsi="仿宋_GB2312" w:cs="仿宋_GB2312" w:hint="eastAsia"/>
          <w:sz w:val="32"/>
          <w:szCs w:val="32"/>
        </w:rPr>
        <w:t>：</w:t>
      </w:r>
    </w:p>
    <w:p w14:paraId="01ACB552" w14:textId="6D841DE9" w:rsidR="00742228" w:rsidRPr="0010533B" w:rsidRDefault="009009C1"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我们主要通过三个标准确定我们的支出标准建设。第一个是服务标准，服务标准决定成本标准，然后再推算财政支出标准。以道路保洁作为案例，以前我们所有的道路都是采用统一的标准，哪怕是背街小巷，还是城市主干道，每天的清洗频次都一样。（现在）根据整个道路所处的位置、车流人流包括商业配套，把城市道路划分了三个等级。第二个，就是我们确定它的成本标准，主要是跟业务部门一起商量，从业务端着手全面剖析业务流程、工作流程，科学化地把它</w:t>
      </w:r>
      <w:r w:rsidRPr="0010533B">
        <w:rPr>
          <w:rFonts w:ascii="仿宋_GB2312" w:eastAsia="仿宋_GB2312" w:hAnsi="仿宋_GB2312" w:cs="仿宋_GB2312" w:hint="eastAsia"/>
          <w:sz w:val="32"/>
          <w:szCs w:val="32"/>
        </w:rPr>
        <w:lastRenderedPageBreak/>
        <w:t>固定下来。固定化下来之后就可以测算每项的成本标准。第三个就是支出标准。每项分项的成本都有了，这样反套回来第一等级的服务标准，通过服务标准乘以单价，就是每个等级的单价，整个叫财政支出标准。</w:t>
      </w:r>
    </w:p>
    <w:p w14:paraId="007C6012" w14:textId="77777777" w:rsidR="009009C1" w:rsidRPr="0010533B" w:rsidRDefault="009009C1" w:rsidP="009009C1">
      <w:pPr>
        <w:ind w:firstLineChars="200" w:firstLine="640"/>
        <w:rPr>
          <w:rFonts w:ascii="仿宋_GB2312" w:eastAsia="仿宋_GB2312" w:hAnsi="仿宋_GB2312" w:cs="仿宋_GB2312"/>
          <w:sz w:val="32"/>
          <w:szCs w:val="32"/>
          <w:highlight w:val="yellow"/>
        </w:rPr>
      </w:pPr>
    </w:p>
    <w:p w14:paraId="3BA28AE2" w14:textId="77777777" w:rsidR="00742228" w:rsidRPr="0010533B" w:rsidRDefault="0072394B"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经过这番精细化操作，德清主城区道路环卫保洁综合单价由11.4元降到了6.4元，降幅达44%，同时道路保洁水平保持了基本稳定。</w:t>
      </w:r>
    </w:p>
    <w:p w14:paraId="28B551AB" w14:textId="77777777" w:rsidR="00742228" w:rsidRPr="0010533B" w:rsidRDefault="00742228">
      <w:pPr>
        <w:rPr>
          <w:rFonts w:ascii="仿宋_GB2312" w:eastAsia="仿宋_GB2312" w:hAnsi="仿宋_GB2312" w:cs="仿宋_GB2312"/>
          <w:sz w:val="32"/>
          <w:szCs w:val="32"/>
        </w:rPr>
      </w:pPr>
    </w:p>
    <w:p w14:paraId="1D89B2B6" w14:textId="36D21B81" w:rsidR="00742228" w:rsidRPr="0010533B" w:rsidRDefault="0072394B"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浙江省德清县财政局局长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沈忠：</w:t>
      </w:r>
    </w:p>
    <w:p w14:paraId="4896CA15" w14:textId="2493B966" w:rsidR="00742228" w:rsidRPr="0010533B" w:rsidRDefault="009009C1" w:rsidP="009009C1">
      <w:pPr>
        <w:ind w:firstLineChars="200" w:firstLine="640"/>
        <w:rPr>
          <w:rFonts w:ascii="仿宋_GB2312" w:eastAsia="仿宋_GB2312" w:hAnsi="仿宋_GB2312" w:cs="仿宋_GB2312"/>
          <w:sz w:val="32"/>
          <w:szCs w:val="32"/>
          <w:highlight w:val="red"/>
        </w:rPr>
      </w:pPr>
      <w:r w:rsidRPr="0010533B">
        <w:rPr>
          <w:rFonts w:ascii="仿宋_GB2312" w:eastAsia="仿宋_GB2312" w:hAnsi="仿宋_GB2312" w:cs="仿宋_GB2312" w:hint="eastAsia"/>
          <w:sz w:val="32"/>
          <w:szCs w:val="32"/>
        </w:rPr>
        <w:t>目前我们已经做了</w:t>
      </w:r>
      <w:r w:rsidRPr="0010533B">
        <w:rPr>
          <w:rFonts w:ascii="仿宋_GB2312" w:eastAsia="仿宋_GB2312" w:hAnsi="仿宋_GB2312" w:cs="仿宋_GB2312"/>
          <w:sz w:val="32"/>
          <w:szCs w:val="32"/>
        </w:rPr>
        <w:t>16个共性 16个个性指标</w:t>
      </w:r>
      <w:r w:rsidRPr="0010533B">
        <w:rPr>
          <w:rFonts w:ascii="仿宋_GB2312" w:eastAsia="仿宋_GB2312" w:hAnsi="仿宋_GB2312" w:cs="仿宋_GB2312" w:hint="eastAsia"/>
          <w:sz w:val="32"/>
          <w:szCs w:val="32"/>
        </w:rPr>
        <w:t>，资金可以节省</w:t>
      </w:r>
      <w:r w:rsidRPr="0010533B">
        <w:rPr>
          <w:rFonts w:ascii="仿宋_GB2312" w:eastAsia="仿宋_GB2312" w:hAnsi="仿宋_GB2312" w:cs="仿宋_GB2312"/>
          <w:sz w:val="32"/>
          <w:szCs w:val="32"/>
        </w:rPr>
        <w:t>1.2个亿</w:t>
      </w:r>
      <w:r w:rsidRPr="0010533B">
        <w:rPr>
          <w:rFonts w:ascii="仿宋_GB2312" w:eastAsia="仿宋_GB2312" w:hAnsi="仿宋_GB2312" w:cs="仿宋_GB2312" w:hint="eastAsia"/>
          <w:sz w:val="32"/>
          <w:szCs w:val="32"/>
        </w:rPr>
        <w:t>，基本上每个项目平均可以节省</w:t>
      </w:r>
      <w:r w:rsidRPr="0010533B">
        <w:rPr>
          <w:rFonts w:ascii="仿宋_GB2312" w:eastAsia="仿宋_GB2312" w:hAnsi="仿宋_GB2312" w:cs="仿宋_GB2312"/>
          <w:sz w:val="32"/>
          <w:szCs w:val="32"/>
        </w:rPr>
        <w:t>30%以上</w:t>
      </w:r>
      <w:r w:rsidRPr="0010533B">
        <w:rPr>
          <w:rFonts w:ascii="仿宋_GB2312" w:eastAsia="仿宋_GB2312" w:hAnsi="仿宋_GB2312" w:cs="仿宋_GB2312" w:hint="eastAsia"/>
          <w:sz w:val="32"/>
          <w:szCs w:val="32"/>
        </w:rPr>
        <w:t>，比如说像大型会议活动，我们一下子就节约了</w:t>
      </w:r>
      <w:r w:rsidRPr="0010533B">
        <w:rPr>
          <w:rFonts w:ascii="仿宋_GB2312" w:eastAsia="仿宋_GB2312" w:hAnsi="仿宋_GB2312" w:cs="仿宋_GB2312"/>
          <w:sz w:val="32"/>
          <w:szCs w:val="32"/>
        </w:rPr>
        <w:t>50%</w:t>
      </w:r>
      <w:r w:rsidRPr="0010533B">
        <w:rPr>
          <w:rFonts w:ascii="仿宋_GB2312" w:eastAsia="仿宋_GB2312" w:hAnsi="仿宋_GB2312" w:cs="仿宋_GB2312" w:hint="eastAsia"/>
          <w:sz w:val="32"/>
          <w:szCs w:val="32"/>
        </w:rPr>
        <w:t>。</w:t>
      </w:r>
    </w:p>
    <w:p w14:paraId="17FC37C7" w14:textId="77777777" w:rsidR="00742228" w:rsidRPr="0010533B" w:rsidRDefault="00742228">
      <w:pPr>
        <w:rPr>
          <w:rFonts w:ascii="仿宋_GB2312" w:eastAsia="仿宋_GB2312" w:hAnsi="仿宋_GB2312" w:cs="仿宋_GB2312"/>
          <w:sz w:val="32"/>
          <w:szCs w:val="32"/>
          <w:highlight w:val="red"/>
        </w:rPr>
      </w:pPr>
    </w:p>
    <w:p w14:paraId="07CDC6E0" w14:textId="77777777" w:rsidR="00742228" w:rsidRPr="0010533B" w:rsidRDefault="0072394B" w:rsidP="009009C1">
      <w:pPr>
        <w:ind w:firstLineChars="200" w:firstLine="640"/>
        <w:rPr>
          <w:rFonts w:ascii="仿宋_GB2312" w:eastAsia="仿宋_GB2312" w:hAnsi="仿宋_GB2312" w:cs="仿宋_GB2312"/>
          <w:sz w:val="32"/>
          <w:szCs w:val="32"/>
          <w:highlight w:val="yellow"/>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安徽的零基预算改革则是从政策清理开始的。</w:t>
      </w:r>
    </w:p>
    <w:p w14:paraId="3F4EFB4E" w14:textId="77777777" w:rsidR="00742228" w:rsidRPr="0010533B" w:rsidRDefault="00742228">
      <w:pPr>
        <w:rPr>
          <w:rFonts w:ascii="仿宋_GB2312" w:eastAsia="仿宋_GB2312" w:hAnsi="仿宋_GB2312" w:cs="仿宋_GB2312"/>
          <w:sz w:val="32"/>
          <w:szCs w:val="32"/>
        </w:rPr>
      </w:pPr>
    </w:p>
    <w:p w14:paraId="0E7A63D6" w14:textId="3575ED25" w:rsidR="00742228" w:rsidRPr="0010533B" w:rsidRDefault="0072394B"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安徽省财政厅预算处副处长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朱旭东：</w:t>
      </w:r>
    </w:p>
    <w:p w14:paraId="22C34E7E" w14:textId="5D73AECE" w:rsidR="00742228" w:rsidRPr="0010533B" w:rsidRDefault="009009C1" w:rsidP="009009C1">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因为我们发现资金的背后是预算的项目，但一个个项目背后又是一项项具体的支出政策，所以我们把省一级的支持产业、</w:t>
      </w:r>
      <w:r w:rsidRPr="0010533B">
        <w:rPr>
          <w:rFonts w:ascii="仿宋_GB2312" w:eastAsia="仿宋_GB2312" w:hAnsi="仿宋_GB2312" w:cs="仿宋_GB2312"/>
          <w:sz w:val="32"/>
          <w:szCs w:val="32"/>
        </w:rPr>
        <w:t>科技</w:t>
      </w:r>
      <w:r w:rsidRPr="0010533B">
        <w:rPr>
          <w:rFonts w:ascii="仿宋_GB2312" w:eastAsia="仿宋_GB2312" w:hAnsi="仿宋_GB2312" w:cs="仿宋_GB2312" w:hint="eastAsia"/>
          <w:sz w:val="32"/>
          <w:szCs w:val="32"/>
        </w:rPr>
        <w:t>、</w:t>
      </w:r>
      <w:r w:rsidRPr="0010533B">
        <w:rPr>
          <w:rFonts w:ascii="仿宋_GB2312" w:eastAsia="仿宋_GB2312" w:hAnsi="仿宋_GB2312" w:cs="仿宋_GB2312"/>
          <w:sz w:val="32"/>
          <w:szCs w:val="32"/>
        </w:rPr>
        <w:t>建设</w:t>
      </w:r>
      <w:r w:rsidRPr="0010533B">
        <w:rPr>
          <w:rFonts w:ascii="仿宋_GB2312" w:eastAsia="仿宋_GB2312" w:hAnsi="仿宋_GB2312" w:cs="仿宋_GB2312" w:hint="eastAsia"/>
          <w:sz w:val="32"/>
          <w:szCs w:val="32"/>
        </w:rPr>
        <w:t>这些相对来说比较活的钱，这方面的政策进行了全面的梳理</w:t>
      </w:r>
      <w:r w:rsidR="0079200B" w:rsidRPr="0010533B">
        <w:rPr>
          <w:rFonts w:ascii="仿宋_GB2312" w:eastAsia="仿宋_GB2312" w:hAnsi="仿宋_GB2312" w:cs="仿宋_GB2312" w:hint="eastAsia"/>
          <w:sz w:val="32"/>
          <w:szCs w:val="32"/>
        </w:rPr>
        <w:t>，</w:t>
      </w:r>
      <w:r w:rsidRPr="0010533B">
        <w:rPr>
          <w:rFonts w:ascii="仿宋_GB2312" w:eastAsia="仿宋_GB2312" w:hAnsi="仿宋_GB2312" w:cs="仿宋_GB2312" w:hint="eastAsia"/>
          <w:sz w:val="32"/>
          <w:szCs w:val="32"/>
        </w:rPr>
        <w:t>逐项地分析当时政策的依据</w:t>
      </w:r>
      <w:r w:rsidR="0079200B" w:rsidRPr="0010533B">
        <w:rPr>
          <w:rFonts w:ascii="仿宋_GB2312" w:eastAsia="仿宋_GB2312" w:hAnsi="仿宋_GB2312" w:cs="仿宋_GB2312" w:hint="eastAsia"/>
          <w:sz w:val="32"/>
          <w:szCs w:val="32"/>
        </w:rPr>
        <w:t>、</w:t>
      </w:r>
      <w:r w:rsidRPr="0010533B">
        <w:rPr>
          <w:rFonts w:ascii="仿宋_GB2312" w:eastAsia="仿宋_GB2312" w:hAnsi="仿宋_GB2312" w:cs="仿宋_GB2312" w:hint="eastAsia"/>
          <w:sz w:val="32"/>
          <w:szCs w:val="32"/>
        </w:rPr>
        <w:t>政策的内容</w:t>
      </w:r>
      <w:r w:rsidR="0079200B" w:rsidRPr="0010533B">
        <w:rPr>
          <w:rFonts w:ascii="仿宋_GB2312" w:eastAsia="仿宋_GB2312" w:hAnsi="仿宋_GB2312" w:cs="仿宋_GB2312" w:hint="eastAsia"/>
          <w:sz w:val="32"/>
          <w:szCs w:val="32"/>
        </w:rPr>
        <w:t>、</w:t>
      </w:r>
      <w:r w:rsidRPr="0010533B">
        <w:rPr>
          <w:rFonts w:ascii="仿宋_GB2312" w:eastAsia="仿宋_GB2312" w:hAnsi="仿宋_GB2312" w:cs="仿宋_GB2312" w:hint="eastAsia"/>
          <w:sz w:val="32"/>
          <w:szCs w:val="32"/>
        </w:rPr>
        <w:t>政策的期限</w:t>
      </w:r>
      <w:r w:rsidR="0079200B" w:rsidRPr="0010533B">
        <w:rPr>
          <w:rFonts w:ascii="仿宋_GB2312" w:eastAsia="仿宋_GB2312" w:hAnsi="仿宋_GB2312" w:cs="仿宋_GB2312" w:hint="eastAsia"/>
          <w:sz w:val="32"/>
          <w:szCs w:val="32"/>
        </w:rPr>
        <w:t>，</w:t>
      </w:r>
      <w:r w:rsidRPr="0010533B">
        <w:rPr>
          <w:rFonts w:ascii="仿宋_GB2312" w:eastAsia="仿宋_GB2312" w:hAnsi="仿宋_GB2312" w:cs="仿宋_GB2312" w:hint="eastAsia"/>
          <w:sz w:val="32"/>
          <w:szCs w:val="32"/>
        </w:rPr>
        <w:t>包括对应的资金项目的安排和一些具体的</w:t>
      </w:r>
      <w:r w:rsidRPr="0010533B">
        <w:rPr>
          <w:rFonts w:ascii="仿宋_GB2312" w:eastAsia="仿宋_GB2312" w:hAnsi="仿宋_GB2312" w:cs="仿宋_GB2312" w:hint="eastAsia"/>
          <w:sz w:val="32"/>
          <w:szCs w:val="32"/>
        </w:rPr>
        <w:lastRenderedPageBreak/>
        <w:t>标准</w:t>
      </w:r>
      <w:r w:rsidR="0079200B" w:rsidRPr="0010533B">
        <w:rPr>
          <w:rFonts w:ascii="仿宋_GB2312" w:eastAsia="仿宋_GB2312" w:hAnsi="仿宋_GB2312" w:cs="仿宋_GB2312" w:hint="eastAsia"/>
          <w:sz w:val="32"/>
          <w:szCs w:val="32"/>
        </w:rPr>
        <w:t>、</w:t>
      </w:r>
      <w:r w:rsidRPr="0010533B">
        <w:rPr>
          <w:rFonts w:ascii="仿宋_GB2312" w:eastAsia="仿宋_GB2312" w:hAnsi="仿宋_GB2312" w:cs="仿宋_GB2312"/>
          <w:sz w:val="32"/>
          <w:szCs w:val="32"/>
        </w:rPr>
        <w:t>内容</w:t>
      </w:r>
      <w:r w:rsidR="0079200B" w:rsidRPr="0010533B">
        <w:rPr>
          <w:rFonts w:ascii="仿宋_GB2312" w:eastAsia="仿宋_GB2312" w:hAnsi="仿宋_GB2312" w:cs="仿宋_GB2312" w:hint="eastAsia"/>
          <w:sz w:val="32"/>
          <w:szCs w:val="32"/>
        </w:rPr>
        <w:t>，</w:t>
      </w:r>
      <w:r w:rsidRPr="0010533B">
        <w:rPr>
          <w:rFonts w:ascii="仿宋_GB2312" w:eastAsia="仿宋_GB2312" w:hAnsi="仿宋_GB2312" w:cs="仿宋_GB2312" w:hint="eastAsia"/>
          <w:sz w:val="32"/>
          <w:szCs w:val="32"/>
        </w:rPr>
        <w:t>包括实施的一些具体情况</w:t>
      </w:r>
      <w:r w:rsidR="0079200B" w:rsidRPr="0010533B">
        <w:rPr>
          <w:rFonts w:ascii="仿宋_GB2312" w:eastAsia="仿宋_GB2312" w:hAnsi="仿宋_GB2312" w:cs="仿宋_GB2312" w:hint="eastAsia"/>
          <w:sz w:val="32"/>
          <w:szCs w:val="32"/>
        </w:rPr>
        <w:t>。</w:t>
      </w:r>
      <w:r w:rsidRPr="0010533B">
        <w:rPr>
          <w:rFonts w:ascii="仿宋_GB2312" w:eastAsia="仿宋_GB2312" w:hAnsi="仿宋_GB2312" w:cs="仿宋_GB2312" w:hint="eastAsia"/>
          <w:sz w:val="32"/>
          <w:szCs w:val="32"/>
        </w:rPr>
        <w:t>同时我们也结合审计报告</w:t>
      </w:r>
      <w:r w:rsidR="0079200B" w:rsidRPr="0010533B">
        <w:rPr>
          <w:rFonts w:ascii="仿宋_GB2312" w:eastAsia="仿宋_GB2312" w:hAnsi="仿宋_GB2312" w:cs="仿宋_GB2312" w:hint="eastAsia"/>
          <w:sz w:val="32"/>
          <w:szCs w:val="32"/>
        </w:rPr>
        <w:t>、</w:t>
      </w:r>
      <w:r w:rsidRPr="0010533B">
        <w:rPr>
          <w:rFonts w:ascii="仿宋_GB2312" w:eastAsia="仿宋_GB2312" w:hAnsi="仿宋_GB2312" w:cs="仿宋_GB2312" w:hint="eastAsia"/>
          <w:sz w:val="32"/>
          <w:szCs w:val="32"/>
        </w:rPr>
        <w:t>绩效评价的结果</w:t>
      </w:r>
      <w:r w:rsidR="0079200B" w:rsidRPr="0010533B">
        <w:rPr>
          <w:rFonts w:ascii="仿宋_GB2312" w:eastAsia="仿宋_GB2312" w:hAnsi="仿宋_GB2312" w:cs="仿宋_GB2312" w:hint="eastAsia"/>
          <w:sz w:val="32"/>
          <w:szCs w:val="32"/>
        </w:rPr>
        <w:t>、</w:t>
      </w:r>
      <w:r w:rsidRPr="0010533B">
        <w:rPr>
          <w:rFonts w:ascii="仿宋_GB2312" w:eastAsia="仿宋_GB2312" w:hAnsi="仿宋_GB2312" w:cs="仿宋_GB2312" w:hint="eastAsia"/>
          <w:sz w:val="32"/>
          <w:szCs w:val="32"/>
        </w:rPr>
        <w:t>人大审查发现的情况和财会监督发现的一些问题等等</w:t>
      </w:r>
      <w:r w:rsidR="0079200B" w:rsidRPr="0010533B">
        <w:rPr>
          <w:rFonts w:ascii="仿宋_GB2312" w:eastAsia="仿宋_GB2312" w:hAnsi="仿宋_GB2312" w:cs="仿宋_GB2312" w:hint="eastAsia"/>
          <w:sz w:val="32"/>
          <w:szCs w:val="32"/>
        </w:rPr>
        <w:t>，</w:t>
      </w:r>
      <w:r w:rsidRPr="0010533B">
        <w:rPr>
          <w:rFonts w:ascii="仿宋_GB2312" w:eastAsia="仿宋_GB2312" w:hAnsi="仿宋_GB2312" w:cs="仿宋_GB2312" w:hint="eastAsia"/>
          <w:sz w:val="32"/>
          <w:szCs w:val="32"/>
        </w:rPr>
        <w:t>逐项地对应地进行梳理</w:t>
      </w:r>
      <w:r w:rsidR="0079200B" w:rsidRPr="0010533B">
        <w:rPr>
          <w:rFonts w:ascii="仿宋_GB2312" w:eastAsia="仿宋_GB2312" w:hAnsi="仿宋_GB2312" w:cs="仿宋_GB2312" w:hint="eastAsia"/>
          <w:sz w:val="32"/>
          <w:szCs w:val="32"/>
        </w:rPr>
        <w:t>，</w:t>
      </w:r>
      <w:r w:rsidRPr="0010533B">
        <w:rPr>
          <w:rFonts w:ascii="仿宋_GB2312" w:eastAsia="仿宋_GB2312" w:hAnsi="仿宋_GB2312" w:cs="仿宋_GB2312" w:hint="eastAsia"/>
          <w:sz w:val="32"/>
          <w:szCs w:val="32"/>
        </w:rPr>
        <w:t>有理有据地提出清理重塑的意见</w:t>
      </w:r>
      <w:r w:rsidR="0079200B" w:rsidRPr="0010533B">
        <w:rPr>
          <w:rFonts w:ascii="仿宋_GB2312" w:eastAsia="仿宋_GB2312" w:hAnsi="仿宋_GB2312" w:cs="仿宋_GB2312" w:hint="eastAsia"/>
          <w:sz w:val="32"/>
          <w:szCs w:val="32"/>
        </w:rPr>
        <w:t>。</w:t>
      </w:r>
    </w:p>
    <w:p w14:paraId="3A05F21F" w14:textId="77777777" w:rsidR="0079200B" w:rsidRPr="0010533B" w:rsidRDefault="0079200B" w:rsidP="009009C1">
      <w:pPr>
        <w:ind w:firstLineChars="200" w:firstLine="640"/>
        <w:rPr>
          <w:rFonts w:ascii="仿宋_GB2312" w:eastAsia="仿宋_GB2312" w:hAnsi="仿宋_GB2312" w:cs="仿宋_GB2312"/>
          <w:sz w:val="32"/>
          <w:szCs w:val="32"/>
          <w:highlight w:val="yellow"/>
        </w:rPr>
      </w:pPr>
    </w:p>
    <w:p w14:paraId="26BEA8B8" w14:textId="11266E93" w:rsidR="00742228" w:rsidRPr="0010533B" w:rsidRDefault="0072394B" w:rsidP="0079200B">
      <w:pPr>
        <w:ind w:firstLineChars="200" w:firstLine="640"/>
        <w:rPr>
          <w:rFonts w:ascii="仿宋_GB2312" w:eastAsia="仿宋_GB2312" w:hAnsi="仿宋_GB2312" w:cs="仿宋_GB2312"/>
          <w:sz w:val="32"/>
          <w:szCs w:val="32"/>
          <w:highlight w:val="yellow"/>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最终安徽梳理出的省级185项支出政策中，清退25项、压减35项、延续40项、整合43项、强化42项。</w:t>
      </w:r>
    </w:p>
    <w:p w14:paraId="6B21EEDB" w14:textId="77777777" w:rsidR="00742228" w:rsidRPr="0010533B" w:rsidRDefault="00742228">
      <w:pPr>
        <w:rPr>
          <w:rFonts w:ascii="仿宋_GB2312" w:eastAsia="仿宋_GB2312" w:hAnsi="仿宋_GB2312" w:cs="仿宋_GB2312"/>
          <w:sz w:val="32"/>
          <w:szCs w:val="32"/>
        </w:rPr>
      </w:pPr>
    </w:p>
    <w:p w14:paraId="420F2252" w14:textId="081770A6" w:rsidR="00742228" w:rsidRPr="0010533B" w:rsidRDefault="0072394B" w:rsidP="0079200B">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安徽省财政厅预算处副处长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朱旭东：</w:t>
      </w:r>
    </w:p>
    <w:p w14:paraId="5A39F562" w14:textId="7482DFD6" w:rsidR="00742228" w:rsidRPr="0010533B" w:rsidRDefault="0079200B" w:rsidP="0079200B">
      <w:pPr>
        <w:ind w:firstLineChars="200" w:firstLine="640"/>
        <w:rPr>
          <w:rFonts w:ascii="仿宋_GB2312" w:eastAsia="仿宋_GB2312"/>
          <w:sz w:val="32"/>
          <w:szCs w:val="32"/>
        </w:rPr>
      </w:pPr>
      <w:r w:rsidRPr="0010533B">
        <w:rPr>
          <w:rFonts w:ascii="仿宋_GB2312" w:eastAsia="仿宋_GB2312" w:hint="eastAsia"/>
          <w:sz w:val="32"/>
          <w:szCs w:val="32"/>
        </w:rPr>
        <w:t>我们通过政策清理压减了资金</w:t>
      </w:r>
      <w:r w:rsidRPr="0010533B">
        <w:rPr>
          <w:rFonts w:ascii="仿宋_GB2312" w:eastAsia="仿宋_GB2312"/>
          <w:sz w:val="32"/>
          <w:szCs w:val="32"/>
        </w:rPr>
        <w:t>88.7亿元</w:t>
      </w:r>
      <w:r w:rsidRPr="0010533B">
        <w:rPr>
          <w:rFonts w:ascii="仿宋_GB2312" w:eastAsia="仿宋_GB2312" w:hint="eastAsia"/>
          <w:sz w:val="32"/>
          <w:szCs w:val="32"/>
        </w:rPr>
        <w:t>，可以说效果还是非常显著的。</w:t>
      </w:r>
    </w:p>
    <w:p w14:paraId="5BD21278" w14:textId="77777777" w:rsidR="0079200B" w:rsidRPr="0010533B" w:rsidRDefault="0079200B" w:rsidP="0079200B">
      <w:pPr>
        <w:ind w:firstLineChars="200" w:firstLine="640"/>
        <w:rPr>
          <w:rFonts w:ascii="仿宋_GB2312" w:eastAsia="仿宋_GB2312" w:hAnsi="仿宋_GB2312" w:cs="仿宋_GB2312"/>
          <w:sz w:val="32"/>
          <w:szCs w:val="32"/>
          <w:highlight w:val="red"/>
        </w:rPr>
      </w:pPr>
    </w:p>
    <w:p w14:paraId="0653C1C1" w14:textId="4CD1316B" w:rsidR="00742228" w:rsidRPr="0010533B" w:rsidRDefault="00C96385" w:rsidP="0079200B">
      <w:pPr>
        <w:ind w:firstLineChars="200" w:firstLine="640"/>
        <w:rPr>
          <w:rFonts w:ascii="仿宋_GB2312" w:eastAsia="仿宋_GB2312" w:hAnsi="仿宋_GB2312" w:cs="仿宋_GB2312"/>
          <w:color w:val="333333"/>
          <w:sz w:val="32"/>
          <w:szCs w:val="32"/>
          <w:shd w:val="clear" w:color="auto" w:fill="FFFFFF"/>
        </w:rPr>
      </w:pPr>
      <w:r w:rsidRPr="0010533B">
        <w:rPr>
          <w:rFonts w:ascii="仿宋_GB2312" w:eastAsia="仿宋_GB2312" w:hAnsi="仿宋_GB2312" w:cs="仿宋_GB2312" w:hint="eastAsia"/>
          <w:sz w:val="32"/>
          <w:szCs w:val="32"/>
          <w:highlight w:val="yellow"/>
        </w:rPr>
        <w:t>（</w:t>
      </w:r>
      <w:r w:rsidR="0079200B" w:rsidRPr="0010533B">
        <w:rPr>
          <w:rFonts w:ascii="仿宋_GB2312" w:eastAsia="仿宋_GB2312" w:hAnsi="仿宋_GB2312" w:cs="仿宋_GB2312" w:hint="eastAsia"/>
          <w:sz w:val="32"/>
          <w:szCs w:val="32"/>
          <w:highlight w:val="yellow"/>
        </w:rPr>
        <w:t>主播</w:t>
      </w:r>
      <w:r w:rsidRPr="0010533B">
        <w:rPr>
          <w:rFonts w:ascii="仿宋_GB2312" w:eastAsia="仿宋_GB2312" w:hAnsi="仿宋_GB2312" w:cs="仿宋_GB2312" w:hint="eastAsia"/>
          <w:sz w:val="32"/>
          <w:szCs w:val="32"/>
          <w:highlight w:val="yellow"/>
        </w:rPr>
        <w:t>出镜）</w:t>
      </w:r>
      <w:r w:rsidR="0072394B" w:rsidRPr="0010533B">
        <w:rPr>
          <w:rFonts w:ascii="仿宋_GB2312" w:eastAsia="仿宋_GB2312" w:hAnsi="仿宋_GB2312" w:cs="仿宋_GB2312" w:hint="eastAsia"/>
          <w:sz w:val="32"/>
          <w:szCs w:val="32"/>
        </w:rPr>
        <w:t>基数</w:t>
      </w:r>
      <w:r w:rsidR="0072394B" w:rsidRPr="0010533B">
        <w:rPr>
          <w:rFonts w:ascii="仿宋_GB2312" w:eastAsia="仿宋_GB2312" w:hAnsi="仿宋_GB2312" w:cs="仿宋_GB2312" w:hint="eastAsia"/>
          <w:kern w:val="0"/>
          <w:sz w:val="32"/>
          <w:szCs w:val="32"/>
        </w:rPr>
        <w:t>“归零”打开了预算安排的新局面，</w:t>
      </w:r>
      <w:r w:rsidR="0072394B" w:rsidRPr="0010533B">
        <w:rPr>
          <w:rFonts w:ascii="仿宋_GB2312" w:eastAsia="仿宋_GB2312" w:hAnsi="仿宋_GB2312" w:cs="仿宋_GB2312" w:hint="eastAsia"/>
          <w:sz w:val="32"/>
          <w:szCs w:val="32"/>
        </w:rPr>
        <w:t>有效压减了</w:t>
      </w:r>
      <w:r w:rsidR="0072394B" w:rsidRPr="0010533B">
        <w:rPr>
          <w:rFonts w:ascii="仿宋_GB2312" w:eastAsia="仿宋_GB2312" w:hAnsi="仿宋_GB2312" w:cs="仿宋_GB2312" w:hint="eastAsia"/>
          <w:sz w:val="32"/>
          <w:szCs w:val="32"/>
          <w:shd w:val="clear" w:color="auto" w:fill="FFFFFF"/>
        </w:rPr>
        <w:t>非刚性、非急需和低效无效支出，不仅落实了过紧日子要求，也</w:t>
      </w:r>
      <w:r w:rsidR="0072394B" w:rsidRPr="0010533B">
        <w:rPr>
          <w:rFonts w:ascii="仿宋_GB2312" w:eastAsia="仿宋_GB2312" w:hAnsi="仿宋_GB2312" w:cs="仿宋_GB2312" w:hint="eastAsia"/>
          <w:kern w:val="0"/>
          <w:sz w:val="32"/>
          <w:szCs w:val="32"/>
        </w:rPr>
        <w:t>为保民生、促发展腾出了财力空间。那么在“应省尽省”的基础上怎么做好“该保必保”，请看“聚焦</w:t>
      </w:r>
      <w:r w:rsidR="0072394B" w:rsidRPr="0010533B">
        <w:rPr>
          <w:rFonts w:ascii="仿宋_GB2312" w:eastAsia="仿宋_GB2312" w:hAnsi="仿宋_GB2312" w:cs="仿宋_GB2312" w:hint="eastAsia"/>
          <w:sz w:val="32"/>
          <w:szCs w:val="32"/>
        </w:rPr>
        <w:t>零基预算改革（下）——把钱花在刀刃上”</w:t>
      </w:r>
      <w:r w:rsidR="0072394B" w:rsidRPr="0010533B">
        <w:rPr>
          <w:rFonts w:ascii="仿宋_GB2312" w:eastAsia="仿宋_GB2312" w:hAnsi="仿宋_GB2312" w:cs="仿宋_GB2312" w:hint="eastAsia"/>
          <w:sz w:val="32"/>
          <w:szCs w:val="32"/>
          <w:shd w:val="clear" w:color="auto" w:fill="FFFFFF"/>
        </w:rPr>
        <w:t>。</w:t>
      </w:r>
    </w:p>
    <w:p w14:paraId="2B513908" w14:textId="77777777" w:rsidR="00742228" w:rsidRPr="0010533B" w:rsidRDefault="00742228">
      <w:pPr>
        <w:jc w:val="center"/>
        <w:rPr>
          <w:rFonts w:ascii="仿宋_GB2312" w:eastAsia="仿宋_GB2312" w:hAnsi="仿宋_GB2312" w:cs="仿宋_GB2312"/>
          <w:sz w:val="32"/>
          <w:szCs w:val="32"/>
        </w:rPr>
      </w:pPr>
      <w:bookmarkStart w:id="5" w:name="OLE_LINK4"/>
      <w:bookmarkStart w:id="6" w:name="OLE_LINK3"/>
    </w:p>
    <w:p w14:paraId="082965B4" w14:textId="77777777" w:rsidR="00AA7023" w:rsidRPr="0010533B" w:rsidRDefault="00AA7023">
      <w:pPr>
        <w:jc w:val="center"/>
        <w:rPr>
          <w:rFonts w:ascii="仿宋_GB2312" w:eastAsia="仿宋_GB2312" w:hAnsi="仿宋_GB2312" w:cs="仿宋_GB2312"/>
          <w:sz w:val="32"/>
          <w:szCs w:val="32"/>
        </w:rPr>
      </w:pPr>
    </w:p>
    <w:p w14:paraId="7B3FDAF4" w14:textId="77777777" w:rsidR="00742228" w:rsidRPr="0010533B" w:rsidRDefault="0072394B">
      <w:pPr>
        <w:jc w:val="center"/>
        <w:rPr>
          <w:rFonts w:ascii="仿宋_GB2312" w:eastAsia="仿宋_GB2312" w:hAnsi="仿宋_GB2312" w:cs="仿宋_GB2312"/>
          <w:sz w:val="32"/>
          <w:szCs w:val="32"/>
        </w:rPr>
      </w:pPr>
      <w:r w:rsidRPr="0010533B">
        <w:rPr>
          <w:rFonts w:ascii="华文中宋" w:eastAsia="华文中宋" w:hAnsi="华文中宋" w:cs="华文中宋" w:hint="eastAsia"/>
          <w:sz w:val="32"/>
          <w:szCs w:val="32"/>
        </w:rPr>
        <w:t>聚焦零基预算改革（下）——</w:t>
      </w:r>
      <w:bookmarkStart w:id="7" w:name="OLE_LINK10"/>
      <w:bookmarkStart w:id="8" w:name="OLE_LINK9"/>
      <w:r w:rsidRPr="0010533B">
        <w:rPr>
          <w:rFonts w:ascii="华文中宋" w:eastAsia="华文中宋" w:hAnsi="华文中宋" w:cs="华文中宋" w:hint="eastAsia"/>
          <w:sz w:val="32"/>
          <w:szCs w:val="32"/>
        </w:rPr>
        <w:t>把钱花在刀刃上</w:t>
      </w:r>
      <w:bookmarkEnd w:id="7"/>
      <w:bookmarkEnd w:id="8"/>
      <w:r w:rsidRPr="0010533B">
        <w:rPr>
          <w:rFonts w:ascii="华文中宋" w:eastAsia="华文中宋" w:hAnsi="华文中宋" w:cs="华文中宋" w:hint="eastAsia"/>
          <w:sz w:val="32"/>
          <w:szCs w:val="32"/>
        </w:rPr>
        <w:t xml:space="preserve"> </w:t>
      </w:r>
      <w:bookmarkEnd w:id="5"/>
      <w:bookmarkEnd w:id="6"/>
      <w:r w:rsidRPr="0010533B">
        <w:rPr>
          <w:rFonts w:ascii="仿宋_GB2312" w:eastAsia="仿宋_GB2312" w:hAnsi="仿宋_GB2312" w:cs="仿宋_GB2312" w:hint="eastAsia"/>
          <w:sz w:val="32"/>
          <w:szCs w:val="32"/>
        </w:rPr>
        <w:t xml:space="preserve"> </w:t>
      </w:r>
    </w:p>
    <w:p w14:paraId="5C94E80D" w14:textId="77777777" w:rsidR="00742228" w:rsidRPr="0010533B" w:rsidRDefault="00742228">
      <w:pPr>
        <w:ind w:firstLineChars="200" w:firstLine="640"/>
        <w:rPr>
          <w:rFonts w:ascii="仿宋_GB2312" w:eastAsia="仿宋_GB2312" w:hAnsi="仿宋_GB2312" w:cs="仿宋_GB2312"/>
          <w:sz w:val="32"/>
          <w:szCs w:val="32"/>
        </w:rPr>
      </w:pPr>
    </w:p>
    <w:p w14:paraId="52EE0D32" w14:textId="41357498" w:rsidR="00742228" w:rsidRPr="0010533B" w:rsidRDefault="0072394B" w:rsidP="0079200B">
      <w:pPr>
        <w:ind w:firstLineChars="200" w:firstLine="640"/>
        <w:rPr>
          <w:rFonts w:ascii="仿宋_GB2312" w:eastAsia="仿宋_GB2312" w:hAnsi="仿宋_GB2312" w:cs="仿宋_GB2312"/>
          <w:kern w:val="0"/>
          <w:sz w:val="32"/>
          <w:szCs w:val="32"/>
        </w:rPr>
      </w:pPr>
      <w:r w:rsidRPr="0010533B">
        <w:rPr>
          <w:rFonts w:ascii="仿宋_GB2312" w:eastAsia="仿宋_GB2312" w:hAnsi="仿宋_GB2312" w:cs="仿宋_GB2312" w:hint="eastAsia"/>
          <w:sz w:val="32"/>
          <w:szCs w:val="32"/>
          <w:highlight w:val="yellow"/>
        </w:rPr>
        <w:t>（</w:t>
      </w:r>
      <w:r w:rsidR="0079200B" w:rsidRPr="0010533B">
        <w:rPr>
          <w:rFonts w:ascii="仿宋_GB2312" w:eastAsia="仿宋_GB2312" w:hAnsi="仿宋_GB2312" w:cs="仿宋_GB2312" w:hint="eastAsia"/>
          <w:sz w:val="32"/>
          <w:szCs w:val="32"/>
          <w:highlight w:val="yellow"/>
        </w:rPr>
        <w:t>主播</w:t>
      </w:r>
      <w:r w:rsidRPr="0010533B">
        <w:rPr>
          <w:rFonts w:ascii="仿宋_GB2312" w:eastAsia="仿宋_GB2312" w:hAnsi="仿宋_GB2312" w:cs="仿宋_GB2312" w:hint="eastAsia"/>
          <w:sz w:val="32"/>
          <w:szCs w:val="32"/>
          <w:highlight w:val="yellow"/>
        </w:rPr>
        <w:t>出镜）</w:t>
      </w:r>
      <w:r w:rsidRPr="0010533B">
        <w:rPr>
          <w:rFonts w:ascii="仿宋_GB2312" w:eastAsia="仿宋_GB2312" w:hAnsi="仿宋_GB2312" w:cs="仿宋_GB2312" w:hint="eastAsia"/>
          <w:sz w:val="32"/>
          <w:szCs w:val="32"/>
        </w:rPr>
        <w:t>基数</w:t>
      </w:r>
      <w:r w:rsidRPr="0010533B">
        <w:rPr>
          <w:rFonts w:ascii="仿宋_GB2312" w:eastAsia="仿宋_GB2312" w:hAnsi="仿宋_GB2312" w:cs="仿宋_GB2312" w:hint="eastAsia"/>
          <w:kern w:val="0"/>
          <w:sz w:val="32"/>
          <w:szCs w:val="32"/>
        </w:rPr>
        <w:t>“归零”打开了预算安排的新局面，</w:t>
      </w:r>
      <w:r w:rsidRPr="0010533B">
        <w:rPr>
          <w:rFonts w:ascii="仿宋_GB2312" w:eastAsia="仿宋_GB2312" w:hAnsi="仿宋_GB2312" w:cs="仿宋_GB2312" w:hint="eastAsia"/>
          <w:sz w:val="32"/>
          <w:szCs w:val="32"/>
        </w:rPr>
        <w:lastRenderedPageBreak/>
        <w:t>有效压减了</w:t>
      </w:r>
      <w:r w:rsidRPr="0010533B">
        <w:rPr>
          <w:rFonts w:ascii="仿宋_GB2312" w:eastAsia="仿宋_GB2312" w:hAnsi="仿宋_GB2312" w:cs="仿宋_GB2312" w:hint="eastAsia"/>
          <w:sz w:val="32"/>
          <w:szCs w:val="32"/>
          <w:shd w:val="clear" w:color="auto" w:fill="FFFFFF"/>
        </w:rPr>
        <w:t>非刚性、非急需和低效无效支出，</w:t>
      </w:r>
      <w:r w:rsidRPr="0010533B">
        <w:rPr>
          <w:rFonts w:ascii="仿宋_GB2312" w:eastAsia="仿宋_GB2312" w:hAnsi="仿宋_GB2312" w:cs="仿宋_GB2312" w:hint="eastAsia"/>
          <w:kern w:val="0"/>
          <w:sz w:val="32"/>
          <w:szCs w:val="32"/>
        </w:rPr>
        <w:t>为保民生、促发展腾出了财力空间。那么在“应省尽省”的基础上怎么做好“该保必保”？</w:t>
      </w:r>
      <w:r w:rsidR="00A022B8" w:rsidRPr="0010533B">
        <w:rPr>
          <w:rFonts w:ascii="仿宋_GB2312" w:eastAsia="仿宋_GB2312" w:hAnsi="仿宋_GB2312" w:cs="仿宋_GB2312" w:hint="eastAsia"/>
          <w:kern w:val="0"/>
          <w:sz w:val="32"/>
          <w:szCs w:val="32"/>
        </w:rPr>
        <w:t>请看记者的采访。</w:t>
      </w:r>
    </w:p>
    <w:p w14:paraId="3E5C1A44" w14:textId="77777777" w:rsidR="00742228" w:rsidRPr="0010533B" w:rsidRDefault="00742228">
      <w:pPr>
        <w:ind w:firstLineChars="200" w:firstLine="640"/>
        <w:rPr>
          <w:rFonts w:ascii="仿宋_GB2312" w:eastAsia="仿宋_GB2312" w:hAnsi="仿宋_GB2312" w:cs="仿宋_GB2312"/>
          <w:kern w:val="0"/>
          <w:sz w:val="32"/>
          <w:szCs w:val="32"/>
        </w:rPr>
      </w:pPr>
    </w:p>
    <w:p w14:paraId="472F478E" w14:textId="0649395F" w:rsidR="00742228" w:rsidRPr="0010533B" w:rsidRDefault="0072394B" w:rsidP="0079200B">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浙江省财政厅编制中心主任</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顾健耀：</w:t>
      </w:r>
    </w:p>
    <w:p w14:paraId="35BE476C" w14:textId="4C107F0F" w:rsidR="0079200B" w:rsidRPr="0010533B" w:rsidRDefault="0079200B" w:rsidP="0079200B">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建立预算分级保障机制是我们深化零基预算改革的重要抓手。预算分级保障机制就是将资金需求进行分级，综合考虑财政承受能力，将项目支出预算按轻重缓急和必要性进行分类排序。首先，我们建立了分级标准体系。一般我们将项目预算分为四到五级，首先是优先保障“三保”等刚性支出；第二级是重点保障党委政府的重大决策部署；第三级是保障其他的一些刚性支出；第四级、</w:t>
      </w:r>
      <w:r w:rsidRPr="0010533B">
        <w:rPr>
          <w:rFonts w:ascii="仿宋_GB2312" w:eastAsia="仿宋_GB2312" w:hAnsi="仿宋_GB2312" w:cs="仿宋_GB2312"/>
          <w:sz w:val="32"/>
          <w:szCs w:val="32"/>
        </w:rPr>
        <w:t>第五级</w:t>
      </w:r>
      <w:r w:rsidRPr="0010533B">
        <w:rPr>
          <w:rFonts w:ascii="仿宋_GB2312" w:eastAsia="仿宋_GB2312" w:hAnsi="仿宋_GB2312" w:cs="仿宋_GB2312" w:hint="eastAsia"/>
          <w:sz w:val="32"/>
          <w:szCs w:val="32"/>
        </w:rPr>
        <w:t>才是保障其他的</w:t>
      </w:r>
    </w:p>
    <w:p w14:paraId="3E4AB097" w14:textId="372F59BF" w:rsidR="00742228" w:rsidRPr="0010533B" w:rsidRDefault="0079200B" w:rsidP="0079200B">
      <w:pPr>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一般性支出。第二个就是我们建立了对应的分级保障机制。我们遵循量入为出原则，建立了一二三级优先保障机制，结合本地的财力情况以及预算执行当中收入的执行情况来动态调整预算保障的项目，确保全年收支能够平衡。这样既能确保刚性支出兜得住，又为高质量发展腾挪了空间。</w:t>
      </w:r>
    </w:p>
    <w:p w14:paraId="5D51F437" w14:textId="77777777" w:rsidR="0079200B" w:rsidRPr="0010533B" w:rsidRDefault="0079200B" w:rsidP="0079200B">
      <w:pPr>
        <w:rPr>
          <w:rFonts w:ascii="仿宋_GB2312" w:eastAsia="仿宋_GB2312" w:hAnsi="仿宋_GB2312" w:cs="仿宋_GB2312"/>
          <w:sz w:val="32"/>
          <w:szCs w:val="32"/>
        </w:rPr>
      </w:pPr>
    </w:p>
    <w:p w14:paraId="22A1EED8" w14:textId="77777777" w:rsidR="00742228" w:rsidRPr="0010533B" w:rsidRDefault="0072394B" w:rsidP="0079200B">
      <w:pPr>
        <w:ind w:firstLineChars="200" w:firstLine="640"/>
        <w:rPr>
          <w:rFonts w:ascii="仿宋_GB2312" w:eastAsia="仿宋_GB2312" w:hAnsi="仿宋_GB2312" w:cs="仿宋_GB2312"/>
          <w:sz w:val="32"/>
          <w:szCs w:val="32"/>
          <w:highlight w:val="yellow"/>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据介绍，为</w:t>
      </w:r>
      <w:r w:rsidRPr="0010533B">
        <w:rPr>
          <w:rFonts w:ascii="仿宋_GB2312" w:eastAsia="仿宋_GB2312" w:hAnsi="仿宋_GB2312" w:cs="仿宋_GB2312" w:hint="eastAsia"/>
          <w:sz w:val="32"/>
          <w:szCs w:val="32"/>
          <w:shd w:val="clear" w:color="auto" w:fill="FFFFFF"/>
        </w:rPr>
        <w:t>优先保障重大战略、重大部署、重大政策和重大项目实施，浙江省级安排2023—2027年党委政府中心工作任务大事政策资金占财政总支出比重达60%，进一步强化重大战略任务保障能力。</w:t>
      </w:r>
    </w:p>
    <w:p w14:paraId="0FE1B8D3" w14:textId="77777777" w:rsidR="00742228" w:rsidRPr="0010533B" w:rsidRDefault="00742228">
      <w:pPr>
        <w:ind w:firstLine="570"/>
        <w:rPr>
          <w:rFonts w:ascii="仿宋_GB2312" w:eastAsia="仿宋_GB2312" w:hAnsi="仿宋_GB2312" w:cs="仿宋_GB2312"/>
          <w:sz w:val="32"/>
          <w:szCs w:val="32"/>
        </w:rPr>
      </w:pPr>
    </w:p>
    <w:p w14:paraId="56C6FF3A" w14:textId="77777777" w:rsidR="00742228" w:rsidRPr="0010533B" w:rsidRDefault="0072394B" w:rsidP="0079200B">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为保障好发展紧要、民生急需事项所需资金，安徽省在统筹整合上做起了大文章。</w:t>
      </w:r>
    </w:p>
    <w:p w14:paraId="514930E7" w14:textId="77777777" w:rsidR="00742228" w:rsidRPr="0010533B" w:rsidRDefault="00742228">
      <w:pPr>
        <w:rPr>
          <w:rFonts w:ascii="仿宋_GB2312" w:eastAsia="仿宋_GB2312" w:hAnsi="仿宋_GB2312" w:cs="仿宋_GB2312"/>
          <w:sz w:val="32"/>
          <w:szCs w:val="32"/>
        </w:rPr>
      </w:pPr>
    </w:p>
    <w:p w14:paraId="3E17A647" w14:textId="422A934E" w:rsidR="00742228" w:rsidRPr="0010533B" w:rsidRDefault="0072394B" w:rsidP="0079200B">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安徽省财政厅预算处副处长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朱旭东：</w:t>
      </w:r>
    </w:p>
    <w:p w14:paraId="1E714784" w14:textId="2E92C66F" w:rsidR="00742228" w:rsidRPr="0010533B" w:rsidRDefault="0079200B" w:rsidP="00AA7023">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针对一些跨部门的同类型的事项涉及到的资金进行了统筹整合，把以往各个部门的共性的一类事，变成了跨部门的一件事，来确定一个牵头部门实施，相关涉及到的部门作为成员部门来组建工作专班，然后由相应的省领导任专班的组长，去实行跨部门的协同运作。</w:t>
      </w:r>
    </w:p>
    <w:p w14:paraId="607F7140" w14:textId="77777777" w:rsidR="0079200B" w:rsidRPr="0010533B" w:rsidRDefault="0079200B" w:rsidP="0079200B">
      <w:pPr>
        <w:rPr>
          <w:rFonts w:ascii="仿宋_GB2312" w:eastAsia="仿宋_GB2312" w:hAnsi="仿宋_GB2312" w:cs="仿宋_GB2312"/>
          <w:sz w:val="32"/>
          <w:szCs w:val="32"/>
        </w:rPr>
      </w:pPr>
    </w:p>
    <w:p w14:paraId="179D88F2" w14:textId="3E3E243E" w:rsidR="00742228" w:rsidRPr="0010533B" w:rsidRDefault="0072394B" w:rsidP="0079200B">
      <w:pPr>
        <w:ind w:firstLineChars="200" w:firstLine="640"/>
        <w:rPr>
          <w:rFonts w:ascii="仿宋_GB2312" w:eastAsia="仿宋_GB2312" w:hAnsi="仿宋_GB2312" w:cs="仿宋_GB2312"/>
          <w:sz w:val="32"/>
          <w:szCs w:val="32"/>
          <w:highlight w:val="yellow"/>
        </w:rPr>
      </w:pPr>
      <w:r w:rsidRPr="0010533B">
        <w:rPr>
          <w:rFonts w:ascii="仿宋_GB2312" w:eastAsia="仿宋_GB2312" w:hAnsi="仿宋_GB2312" w:cs="仿宋_GB2312" w:hint="eastAsia"/>
          <w:sz w:val="32"/>
          <w:szCs w:val="32"/>
          <w:highlight w:val="yellow"/>
        </w:rPr>
        <w:t>（旁白）</w:t>
      </w:r>
      <w:r w:rsidR="0079200B" w:rsidRPr="0010533B">
        <w:rPr>
          <w:rFonts w:ascii="仿宋_GB2312" w:eastAsia="仿宋_GB2312" w:hAnsi="仿宋_GB2312" w:cs="仿宋_GB2312"/>
          <w:sz w:val="32"/>
          <w:szCs w:val="32"/>
        </w:rPr>
        <w:t>2023年</w:t>
      </w:r>
      <w:r w:rsidR="0079200B" w:rsidRPr="0010533B">
        <w:rPr>
          <w:rFonts w:ascii="仿宋_GB2312" w:eastAsia="仿宋_GB2312" w:hAnsi="仿宋_GB2312" w:cs="仿宋_GB2312" w:hint="eastAsia"/>
          <w:sz w:val="32"/>
          <w:szCs w:val="32"/>
        </w:rPr>
        <w:t>，安徽整合了省级科技、</w:t>
      </w:r>
      <w:r w:rsidR="0079200B" w:rsidRPr="0010533B">
        <w:rPr>
          <w:rFonts w:ascii="仿宋_GB2312" w:eastAsia="仿宋_GB2312" w:hAnsi="仿宋_GB2312" w:cs="仿宋_GB2312"/>
          <w:sz w:val="32"/>
          <w:szCs w:val="32"/>
        </w:rPr>
        <w:t>发改</w:t>
      </w:r>
      <w:r w:rsidR="0079200B" w:rsidRPr="0010533B">
        <w:rPr>
          <w:rFonts w:ascii="仿宋_GB2312" w:eastAsia="仿宋_GB2312" w:hAnsi="仿宋_GB2312" w:cs="仿宋_GB2312" w:hint="eastAsia"/>
          <w:sz w:val="32"/>
          <w:szCs w:val="32"/>
        </w:rPr>
        <w:t>、</w:t>
      </w:r>
      <w:r w:rsidR="0079200B" w:rsidRPr="0010533B">
        <w:rPr>
          <w:rFonts w:ascii="仿宋_GB2312" w:eastAsia="仿宋_GB2312" w:hAnsi="仿宋_GB2312" w:cs="仿宋_GB2312"/>
          <w:sz w:val="32"/>
          <w:szCs w:val="32"/>
        </w:rPr>
        <w:t>工信</w:t>
      </w:r>
      <w:r w:rsidR="0079200B" w:rsidRPr="0010533B">
        <w:rPr>
          <w:rFonts w:ascii="仿宋_GB2312" w:eastAsia="仿宋_GB2312" w:hAnsi="仿宋_GB2312" w:cs="仿宋_GB2312" w:hint="eastAsia"/>
          <w:sz w:val="32"/>
          <w:szCs w:val="32"/>
        </w:rPr>
        <w:t>三个部门的科技攻关资金，设立了</w:t>
      </w:r>
      <w:r w:rsidR="0079200B" w:rsidRPr="0010533B">
        <w:rPr>
          <w:rFonts w:ascii="仿宋_GB2312" w:eastAsia="仿宋_GB2312" w:hAnsi="仿宋_GB2312" w:cs="仿宋_GB2312"/>
          <w:sz w:val="32"/>
          <w:szCs w:val="32"/>
        </w:rPr>
        <w:t>10亿元省科技创新攻坚计划</w:t>
      </w:r>
      <w:r w:rsidR="0079200B" w:rsidRPr="0010533B">
        <w:rPr>
          <w:rFonts w:ascii="仿宋_GB2312" w:eastAsia="仿宋_GB2312" w:hAnsi="仿宋_GB2312" w:cs="仿宋_GB2312" w:hint="eastAsia"/>
          <w:sz w:val="32"/>
          <w:szCs w:val="32"/>
        </w:rPr>
        <w:t>，由省科技厅牵头。</w:t>
      </w:r>
    </w:p>
    <w:p w14:paraId="2E60F1C8" w14:textId="77777777" w:rsidR="00742228" w:rsidRPr="0010533B" w:rsidRDefault="00742228">
      <w:pPr>
        <w:rPr>
          <w:rFonts w:ascii="仿宋_GB2312" w:eastAsia="仿宋_GB2312" w:hAnsi="仿宋_GB2312" w:cs="仿宋_GB2312"/>
          <w:sz w:val="32"/>
          <w:szCs w:val="32"/>
          <w:highlight w:val="yellow"/>
        </w:rPr>
      </w:pPr>
    </w:p>
    <w:p w14:paraId="6C85424C" w14:textId="36B1E392" w:rsidR="00742228" w:rsidRPr="0010533B" w:rsidRDefault="0072394B" w:rsidP="0079200B">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安徽省科技厅</w:t>
      </w:r>
      <w:r w:rsidR="008D0568">
        <w:rPr>
          <w:rFonts w:ascii="仿宋_GB2312" w:eastAsia="仿宋_GB2312" w:hAnsi="仿宋_GB2312" w:cs="仿宋_GB2312" w:hint="eastAsia"/>
          <w:sz w:val="32"/>
          <w:szCs w:val="32"/>
          <w:highlight w:val="yellow"/>
        </w:rPr>
        <w:t>副厅长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谭海斌：</w:t>
      </w:r>
    </w:p>
    <w:p w14:paraId="1DE69873" w14:textId="4FD36631" w:rsidR="00742228" w:rsidRPr="0010533B" w:rsidRDefault="0079200B" w:rsidP="00AA7023">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原来你是发改委，他是工信厅，我是科技，你干你的，我干我的，大家商量的比较少一点，统筹出生产力出效果考虑的少一点。现在就是一起干，项目更加聚焦。我们省里面的重大专项和重点研发计划，</w:t>
      </w:r>
      <w:r w:rsidRPr="0010533B">
        <w:rPr>
          <w:rFonts w:ascii="仿宋_GB2312" w:eastAsia="仿宋_GB2312" w:hAnsi="仿宋_GB2312" w:cs="仿宋_GB2312"/>
          <w:sz w:val="32"/>
          <w:szCs w:val="32"/>
        </w:rPr>
        <w:t>2022年的时候支持方向是40个</w:t>
      </w:r>
      <w:r w:rsidRPr="0010533B">
        <w:rPr>
          <w:rFonts w:ascii="仿宋_GB2312" w:eastAsia="仿宋_GB2312" w:hAnsi="仿宋_GB2312" w:cs="仿宋_GB2312" w:hint="eastAsia"/>
          <w:sz w:val="32"/>
          <w:szCs w:val="32"/>
        </w:rPr>
        <w:t>，到</w:t>
      </w:r>
      <w:r w:rsidRPr="0010533B">
        <w:rPr>
          <w:rFonts w:ascii="仿宋_GB2312" w:eastAsia="仿宋_GB2312" w:hAnsi="仿宋_GB2312" w:cs="仿宋_GB2312"/>
          <w:sz w:val="32"/>
          <w:szCs w:val="32"/>
        </w:rPr>
        <w:t>2023年只有22个</w:t>
      </w:r>
      <w:r w:rsidRPr="0010533B">
        <w:rPr>
          <w:rFonts w:ascii="仿宋_GB2312" w:eastAsia="仿宋_GB2312" w:hAnsi="仿宋_GB2312" w:cs="仿宋_GB2312" w:hint="eastAsia"/>
          <w:sz w:val="32"/>
          <w:szCs w:val="32"/>
        </w:rPr>
        <w:t>，</w:t>
      </w:r>
      <w:r w:rsidRPr="0010533B">
        <w:rPr>
          <w:rFonts w:ascii="仿宋_GB2312" w:eastAsia="仿宋_GB2312" w:hAnsi="仿宋_GB2312" w:cs="仿宋_GB2312"/>
          <w:sz w:val="32"/>
          <w:szCs w:val="32"/>
        </w:rPr>
        <w:t>2024年又聚焦到11个</w:t>
      </w:r>
      <w:r w:rsidRPr="0010533B">
        <w:rPr>
          <w:rFonts w:ascii="仿宋_GB2312" w:eastAsia="仿宋_GB2312" w:hAnsi="仿宋_GB2312" w:cs="仿宋_GB2312" w:hint="eastAsia"/>
          <w:sz w:val="32"/>
          <w:szCs w:val="32"/>
        </w:rPr>
        <w:t>，最后就是奔着最紧急、最紧迫的方向去攻关，把好钢用到刀刃上。</w:t>
      </w:r>
    </w:p>
    <w:p w14:paraId="4AB4BC53" w14:textId="77777777" w:rsidR="0079200B" w:rsidRPr="0010533B" w:rsidRDefault="0079200B" w:rsidP="0079200B">
      <w:pPr>
        <w:rPr>
          <w:rFonts w:ascii="仿宋_GB2312" w:eastAsia="仿宋_GB2312" w:hAnsi="仿宋_GB2312" w:cs="仿宋_GB2312"/>
          <w:sz w:val="32"/>
          <w:szCs w:val="32"/>
          <w:highlight w:val="yellow"/>
        </w:rPr>
      </w:pPr>
    </w:p>
    <w:p w14:paraId="1C3DB8E2" w14:textId="77777777" w:rsidR="00742228" w:rsidRPr="0010533B" w:rsidRDefault="0072394B" w:rsidP="0079200B">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项目聚焦带来支持力度的大幅提升。</w:t>
      </w:r>
    </w:p>
    <w:p w14:paraId="76FAD557" w14:textId="77777777" w:rsidR="00742228" w:rsidRPr="0010533B" w:rsidRDefault="00742228">
      <w:pPr>
        <w:rPr>
          <w:rFonts w:ascii="仿宋_GB2312" w:eastAsia="仿宋_GB2312" w:hAnsi="仿宋_GB2312" w:cs="仿宋_GB2312"/>
          <w:sz w:val="32"/>
          <w:szCs w:val="32"/>
        </w:rPr>
      </w:pPr>
    </w:p>
    <w:p w14:paraId="2C9ECCC9" w14:textId="0E70ADE2" w:rsidR="00742228" w:rsidRPr="0010533B" w:rsidRDefault="0072394B" w:rsidP="0079200B">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安徽省科技厅</w:t>
      </w:r>
      <w:r w:rsidR="008D0568">
        <w:rPr>
          <w:rFonts w:ascii="仿宋_GB2312" w:eastAsia="仿宋_GB2312" w:hAnsi="仿宋_GB2312" w:cs="仿宋_GB2312" w:hint="eastAsia"/>
          <w:sz w:val="32"/>
          <w:szCs w:val="32"/>
          <w:highlight w:val="yellow"/>
        </w:rPr>
        <w:t>副厅长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谭海斌:</w:t>
      </w:r>
    </w:p>
    <w:p w14:paraId="29BB6D31" w14:textId="7C0445C8" w:rsidR="00742228" w:rsidRPr="0010533B" w:rsidRDefault="0079200B" w:rsidP="00AA7023">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原来的科技攻关的经费大概就</w:t>
      </w:r>
      <w:r w:rsidRPr="0010533B">
        <w:rPr>
          <w:rFonts w:ascii="仿宋_GB2312" w:eastAsia="仿宋_GB2312" w:hAnsi="仿宋_GB2312" w:cs="仿宋_GB2312"/>
          <w:sz w:val="32"/>
          <w:szCs w:val="32"/>
        </w:rPr>
        <w:t>3.5亿到4个亿</w:t>
      </w:r>
      <w:r w:rsidRPr="0010533B">
        <w:rPr>
          <w:rFonts w:ascii="仿宋_GB2312" w:eastAsia="仿宋_GB2312" w:hAnsi="仿宋_GB2312" w:cs="仿宋_GB2312" w:hint="eastAsia"/>
          <w:sz w:val="32"/>
          <w:szCs w:val="32"/>
        </w:rPr>
        <w:t>，现在是</w:t>
      </w:r>
      <w:r w:rsidRPr="0010533B">
        <w:rPr>
          <w:rFonts w:ascii="仿宋_GB2312" w:eastAsia="仿宋_GB2312" w:hAnsi="仿宋_GB2312" w:cs="仿宋_GB2312"/>
          <w:sz w:val="32"/>
          <w:szCs w:val="32"/>
        </w:rPr>
        <w:t>10个亿</w:t>
      </w:r>
      <w:r w:rsidRPr="0010533B">
        <w:rPr>
          <w:rFonts w:ascii="仿宋_GB2312" w:eastAsia="仿宋_GB2312" w:hAnsi="仿宋_GB2312" w:cs="仿宋_GB2312" w:hint="eastAsia"/>
          <w:sz w:val="32"/>
          <w:szCs w:val="32"/>
        </w:rPr>
        <w:t>。到</w:t>
      </w:r>
      <w:r w:rsidRPr="0010533B">
        <w:rPr>
          <w:rFonts w:ascii="仿宋_GB2312" w:eastAsia="仿宋_GB2312" w:hAnsi="仿宋_GB2312" w:cs="仿宋_GB2312"/>
          <w:sz w:val="32"/>
          <w:szCs w:val="32"/>
        </w:rPr>
        <w:t>2024年</w:t>
      </w:r>
      <w:r w:rsidRPr="0010533B">
        <w:rPr>
          <w:rFonts w:ascii="仿宋_GB2312" w:eastAsia="仿宋_GB2312" w:hAnsi="仿宋_GB2312" w:cs="仿宋_GB2312" w:hint="eastAsia"/>
          <w:sz w:val="32"/>
          <w:szCs w:val="32"/>
        </w:rPr>
        <w:t>又增加了</w:t>
      </w:r>
      <w:r w:rsidRPr="0010533B">
        <w:rPr>
          <w:rFonts w:ascii="仿宋_GB2312" w:eastAsia="仿宋_GB2312" w:hAnsi="仿宋_GB2312" w:cs="仿宋_GB2312"/>
          <w:sz w:val="32"/>
          <w:szCs w:val="32"/>
        </w:rPr>
        <w:t>5000万</w:t>
      </w:r>
      <w:r w:rsidRPr="0010533B">
        <w:rPr>
          <w:rFonts w:ascii="仿宋_GB2312" w:eastAsia="仿宋_GB2312" w:hAnsi="仿宋_GB2312" w:cs="仿宋_GB2312" w:hint="eastAsia"/>
          <w:sz w:val="32"/>
          <w:szCs w:val="32"/>
        </w:rPr>
        <w:t>，总量上增加了。</w:t>
      </w:r>
    </w:p>
    <w:p w14:paraId="592763F5" w14:textId="77777777" w:rsidR="0079200B" w:rsidRPr="0010533B" w:rsidRDefault="0079200B">
      <w:pPr>
        <w:rPr>
          <w:rFonts w:ascii="仿宋_GB2312" w:eastAsia="仿宋_GB2312" w:hAnsi="仿宋_GB2312" w:cs="仿宋_GB2312"/>
          <w:sz w:val="32"/>
          <w:szCs w:val="32"/>
          <w:highlight w:val="red"/>
        </w:rPr>
      </w:pPr>
    </w:p>
    <w:p w14:paraId="47CA5805" w14:textId="4A510F12" w:rsidR="00742228" w:rsidRPr="0010533B" w:rsidRDefault="0072394B" w:rsidP="0079200B">
      <w:pPr>
        <w:ind w:firstLineChars="200" w:firstLine="640"/>
        <w:rPr>
          <w:rFonts w:ascii="仿宋_GB2312" w:eastAsia="仿宋_GB2312"/>
          <w:sz w:val="32"/>
          <w:szCs w:val="32"/>
          <w:shd w:val="clear" w:color="auto" w:fill="FFFFFF"/>
        </w:rPr>
      </w:pPr>
      <w:r w:rsidRPr="0010533B">
        <w:rPr>
          <w:rFonts w:ascii="仿宋_GB2312" w:eastAsia="仿宋_GB2312" w:hint="eastAsia"/>
          <w:sz w:val="32"/>
          <w:szCs w:val="32"/>
          <w:highlight w:val="yellow"/>
        </w:rPr>
        <w:t>（旁白）</w:t>
      </w:r>
      <w:r w:rsidRPr="0010533B">
        <w:rPr>
          <w:rFonts w:ascii="仿宋_GB2312" w:eastAsia="仿宋_GB2312" w:hint="eastAsia"/>
          <w:sz w:val="32"/>
          <w:szCs w:val="32"/>
        </w:rPr>
        <w:t>单个项目的支持强度也有几倍甚至几十倍的提升。2024年，</w:t>
      </w:r>
      <w:r w:rsidRPr="0010533B">
        <w:rPr>
          <w:rFonts w:ascii="仿宋_GB2312" w:eastAsia="仿宋_GB2312" w:hint="eastAsia"/>
          <w:sz w:val="32"/>
          <w:szCs w:val="32"/>
          <w:shd w:val="clear" w:color="auto" w:fill="FFFFFF"/>
        </w:rPr>
        <w:t>安徽荃银高科种业股份有限公司成功申报了“超高产多抗杂交稻新品种研发及应用”项目，打造从新品种培育到推广应用的全产业链。</w:t>
      </w:r>
    </w:p>
    <w:p w14:paraId="4EBA1D61" w14:textId="77777777" w:rsidR="00742228" w:rsidRPr="0010533B" w:rsidRDefault="00742228">
      <w:pPr>
        <w:rPr>
          <w:rFonts w:ascii="仿宋_GB2312" w:eastAsia="仿宋_GB2312"/>
          <w:sz w:val="32"/>
          <w:szCs w:val="32"/>
          <w:shd w:val="clear" w:color="auto" w:fill="FFFFFF"/>
        </w:rPr>
      </w:pPr>
    </w:p>
    <w:p w14:paraId="23908FF9" w14:textId="40152CC4" w:rsidR="00742228" w:rsidRPr="0010533B" w:rsidRDefault="0072394B" w:rsidP="0079200B">
      <w:pPr>
        <w:ind w:firstLineChars="200" w:firstLine="640"/>
        <w:rPr>
          <w:rFonts w:ascii="仿宋_GB2312" w:eastAsia="仿宋_GB2312"/>
          <w:sz w:val="32"/>
          <w:szCs w:val="32"/>
          <w:shd w:val="clear" w:color="auto" w:fill="FFFFFF"/>
        </w:rPr>
      </w:pPr>
      <w:r w:rsidRPr="0010533B">
        <w:rPr>
          <w:rFonts w:ascii="仿宋_GB2312" w:eastAsia="仿宋_GB2312" w:hint="eastAsia"/>
          <w:sz w:val="32"/>
          <w:szCs w:val="32"/>
          <w:highlight w:val="yellow"/>
          <w:shd w:val="clear" w:color="auto" w:fill="FFFFFF"/>
        </w:rPr>
        <w:t>安徽荃银高科种业股份有限公司副董事长、总经理</w:t>
      </w:r>
      <w:r w:rsidR="00EE5960" w:rsidRPr="0010533B">
        <w:rPr>
          <w:rFonts w:ascii="仿宋_GB2312" w:eastAsia="仿宋_GB2312" w:hint="eastAsia"/>
          <w:sz w:val="32"/>
          <w:szCs w:val="32"/>
          <w:highlight w:val="yellow"/>
          <w:shd w:val="clear" w:color="auto" w:fill="FFFFFF"/>
        </w:rPr>
        <w:t xml:space="preserve"> </w:t>
      </w:r>
      <w:r w:rsidRPr="0010533B">
        <w:rPr>
          <w:rFonts w:ascii="仿宋_GB2312" w:eastAsia="仿宋_GB2312" w:hint="eastAsia"/>
          <w:sz w:val="32"/>
          <w:szCs w:val="32"/>
          <w:highlight w:val="yellow"/>
          <w:shd w:val="clear" w:color="auto" w:fill="FFFFFF"/>
        </w:rPr>
        <w:t>张琴：</w:t>
      </w:r>
    </w:p>
    <w:p w14:paraId="3B5985B9" w14:textId="4AF5FDA5" w:rsidR="00C96385" w:rsidRPr="0010533B" w:rsidRDefault="0079200B" w:rsidP="00AA7023">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以前是几十万块钱、</w:t>
      </w:r>
      <w:r w:rsidRPr="0010533B">
        <w:rPr>
          <w:rFonts w:ascii="仿宋_GB2312" w:eastAsia="仿宋_GB2312" w:hAnsi="仿宋_GB2312" w:cs="仿宋_GB2312"/>
          <w:sz w:val="32"/>
          <w:szCs w:val="32"/>
        </w:rPr>
        <w:t>100万块钱</w:t>
      </w:r>
      <w:r w:rsidRPr="0010533B">
        <w:rPr>
          <w:rFonts w:ascii="仿宋_GB2312" w:eastAsia="仿宋_GB2312" w:hAnsi="仿宋_GB2312" w:cs="仿宋_GB2312" w:hint="eastAsia"/>
          <w:sz w:val="32"/>
          <w:szCs w:val="32"/>
        </w:rPr>
        <w:t>，最多的好像是</w:t>
      </w:r>
      <w:r w:rsidRPr="0010533B">
        <w:rPr>
          <w:rFonts w:ascii="仿宋_GB2312" w:eastAsia="仿宋_GB2312" w:hAnsi="仿宋_GB2312" w:cs="仿宋_GB2312"/>
          <w:sz w:val="32"/>
          <w:szCs w:val="32"/>
        </w:rPr>
        <w:t>300（万）块钱就到顶了</w:t>
      </w:r>
      <w:r w:rsidRPr="0010533B">
        <w:rPr>
          <w:rFonts w:ascii="仿宋_GB2312" w:eastAsia="仿宋_GB2312" w:hAnsi="仿宋_GB2312" w:cs="仿宋_GB2312" w:hint="eastAsia"/>
          <w:sz w:val="32"/>
          <w:szCs w:val="32"/>
        </w:rPr>
        <w:t>，这次这个项目给了</w:t>
      </w:r>
      <w:r w:rsidRPr="0010533B">
        <w:rPr>
          <w:rFonts w:ascii="仿宋_GB2312" w:eastAsia="仿宋_GB2312" w:hAnsi="仿宋_GB2312" w:cs="仿宋_GB2312"/>
          <w:sz w:val="32"/>
          <w:szCs w:val="32"/>
        </w:rPr>
        <w:t>1000万</w:t>
      </w:r>
      <w:r w:rsidRPr="0010533B">
        <w:rPr>
          <w:rFonts w:ascii="仿宋_GB2312" w:eastAsia="仿宋_GB2312" w:hAnsi="仿宋_GB2312" w:cs="仿宋_GB2312" w:hint="eastAsia"/>
          <w:sz w:val="32"/>
          <w:szCs w:val="32"/>
        </w:rPr>
        <w:t>，开创了先河，以前没有这样的，特别我们农业项目上面。所以这次的财政这种变化，我觉得非常适合企业的需求和市场的需求，特别是我们科研的攻克难题的需求。避免了像过去那种小而散的局面，避免像过去搞得半拉拉又做不了。集中力量办大事，围绕一个共同的目标，把这个目标给它搞成功、搞透、搞得有成果，能发挥社会价值。就企业来讲，非常高兴也非常认可</w:t>
      </w:r>
      <w:r w:rsidRPr="0010533B">
        <w:rPr>
          <w:rFonts w:ascii="仿宋_GB2312" w:eastAsia="仿宋_GB2312" w:hAnsi="仿宋_GB2312" w:cs="仿宋_GB2312" w:hint="eastAsia"/>
          <w:sz w:val="32"/>
          <w:szCs w:val="32"/>
        </w:rPr>
        <w:lastRenderedPageBreak/>
        <w:t>这种做法。</w:t>
      </w:r>
    </w:p>
    <w:p w14:paraId="761C8284" w14:textId="77777777" w:rsidR="0079200B" w:rsidRPr="0010533B" w:rsidRDefault="0079200B" w:rsidP="0079200B">
      <w:pPr>
        <w:rPr>
          <w:rFonts w:ascii="仿宋_GB2312" w:eastAsia="仿宋_GB2312" w:hAnsi="仿宋_GB2312" w:cs="仿宋_GB2312"/>
          <w:sz w:val="32"/>
          <w:szCs w:val="32"/>
          <w:highlight w:val="yellow"/>
        </w:rPr>
      </w:pPr>
    </w:p>
    <w:p w14:paraId="1E858885" w14:textId="754227A3" w:rsidR="00742228" w:rsidRPr="0010533B" w:rsidRDefault="0072394B" w:rsidP="0079200B">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（旁白）</w:t>
      </w:r>
      <w:r w:rsidR="0079200B" w:rsidRPr="0010533B">
        <w:rPr>
          <w:rFonts w:ascii="仿宋_GB2312" w:eastAsia="仿宋_GB2312" w:hAnsi="仿宋_GB2312" w:cs="仿宋_GB2312" w:hint="eastAsia"/>
          <w:sz w:val="32"/>
          <w:szCs w:val="32"/>
        </w:rPr>
        <w:t>统筹整合既提高了财政资金使用效益，又倒逼部门改变了以往背对背、各干各的工作方式，提高了部门之间的工作合力。零基预算对部门惯有思维的改变还不止于此，由先要钱再办事到先谋事再排钱</w:t>
      </w:r>
      <w:r w:rsidR="00386DD6" w:rsidRPr="0010533B">
        <w:rPr>
          <w:rFonts w:ascii="仿宋_GB2312" w:eastAsia="仿宋_GB2312" w:hAnsi="仿宋_GB2312" w:cs="仿宋_GB2312" w:hint="eastAsia"/>
          <w:sz w:val="32"/>
          <w:szCs w:val="32"/>
        </w:rPr>
        <w:t>，</w:t>
      </w:r>
      <w:r w:rsidR="0079200B" w:rsidRPr="0010533B">
        <w:rPr>
          <w:rFonts w:ascii="仿宋_GB2312" w:eastAsia="仿宋_GB2312" w:hAnsi="仿宋_GB2312" w:cs="仿宋_GB2312" w:hint="eastAsia"/>
          <w:sz w:val="32"/>
          <w:szCs w:val="32"/>
        </w:rPr>
        <w:t>是又一项显著变化</w:t>
      </w:r>
      <w:r w:rsidR="00386DD6" w:rsidRPr="0010533B">
        <w:rPr>
          <w:rFonts w:ascii="仿宋_GB2312" w:eastAsia="仿宋_GB2312" w:hAnsi="仿宋_GB2312" w:cs="仿宋_GB2312" w:hint="eastAsia"/>
          <w:sz w:val="32"/>
          <w:szCs w:val="32"/>
        </w:rPr>
        <w:t>。</w:t>
      </w:r>
    </w:p>
    <w:p w14:paraId="29FB0FF2" w14:textId="77777777" w:rsidR="00742228" w:rsidRPr="0010533B" w:rsidRDefault="00742228">
      <w:pPr>
        <w:rPr>
          <w:rFonts w:ascii="仿宋_GB2312" w:eastAsia="仿宋_GB2312" w:hAnsi="仿宋_GB2312" w:cs="仿宋_GB2312"/>
          <w:sz w:val="32"/>
          <w:szCs w:val="32"/>
        </w:rPr>
      </w:pPr>
      <w:bookmarkStart w:id="9" w:name="OLE_LINK11"/>
    </w:p>
    <w:p w14:paraId="1C6C98C3" w14:textId="0763210A" w:rsidR="00742228" w:rsidRPr="0010533B" w:rsidRDefault="0072394B" w:rsidP="00386DD6">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河北省廊坊市财政局局长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程广翔：</w:t>
      </w:r>
    </w:p>
    <w:bookmarkEnd w:id="9"/>
    <w:p w14:paraId="54A5ED62" w14:textId="143BDF71" w:rsidR="00742228" w:rsidRPr="0010533B" w:rsidRDefault="00386DD6" w:rsidP="00386DD6">
      <w:pPr>
        <w:ind w:firstLineChars="200" w:firstLine="640"/>
        <w:rPr>
          <w:rFonts w:ascii="仿宋_GB2312" w:eastAsia="仿宋_GB2312"/>
          <w:sz w:val="32"/>
          <w:szCs w:val="32"/>
        </w:rPr>
      </w:pPr>
      <w:r w:rsidRPr="0010533B">
        <w:rPr>
          <w:rFonts w:ascii="仿宋_GB2312" w:eastAsia="仿宋_GB2312" w:hint="eastAsia"/>
          <w:sz w:val="32"/>
          <w:szCs w:val="32"/>
        </w:rPr>
        <w:t>我们以资金跟着项目走为目标，要求部门必须先谋划项目、储备项目，然后再申报预算。</w:t>
      </w:r>
    </w:p>
    <w:p w14:paraId="57F7BF87" w14:textId="77777777" w:rsidR="00386DD6" w:rsidRPr="0010533B" w:rsidRDefault="00386DD6" w:rsidP="00386DD6">
      <w:pPr>
        <w:ind w:firstLineChars="200" w:firstLine="640"/>
        <w:rPr>
          <w:rFonts w:ascii="仿宋_GB2312" w:eastAsia="仿宋_GB2312" w:hAnsi="仿宋_GB2312" w:cs="仿宋_GB2312"/>
          <w:sz w:val="32"/>
          <w:szCs w:val="32"/>
        </w:rPr>
      </w:pPr>
    </w:p>
    <w:p w14:paraId="4421FD2C" w14:textId="77777777" w:rsidR="00742228" w:rsidRPr="0010533B" w:rsidRDefault="0072394B" w:rsidP="00386DD6">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同时，为提高预算项目质量，廊坊市充分发挥绩效“指挥棒”作用。</w:t>
      </w:r>
    </w:p>
    <w:p w14:paraId="190BE9A4" w14:textId="77777777" w:rsidR="00742228" w:rsidRPr="0010533B" w:rsidRDefault="00742228">
      <w:pPr>
        <w:rPr>
          <w:rFonts w:ascii="仿宋_GB2312" w:eastAsia="仿宋_GB2312" w:hAnsi="仿宋_GB2312" w:cs="仿宋_GB2312"/>
          <w:sz w:val="32"/>
          <w:szCs w:val="32"/>
        </w:rPr>
      </w:pPr>
    </w:p>
    <w:p w14:paraId="6DB4AF8F" w14:textId="00F73B34" w:rsidR="00742228" w:rsidRPr="0010533B" w:rsidRDefault="0072394B" w:rsidP="00386DD6">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河北省廊坊市财政局局长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程广翔：</w:t>
      </w:r>
    </w:p>
    <w:p w14:paraId="338E2F82" w14:textId="00E10451" w:rsidR="00742228" w:rsidRPr="0010533B" w:rsidRDefault="00386DD6" w:rsidP="00386DD6">
      <w:pPr>
        <w:ind w:firstLineChars="200" w:firstLine="640"/>
        <w:rPr>
          <w:rFonts w:ascii="仿宋_GB2312" w:eastAsia="仿宋_GB2312"/>
          <w:sz w:val="32"/>
          <w:szCs w:val="32"/>
        </w:rPr>
      </w:pPr>
      <w:r w:rsidRPr="0010533B">
        <w:rPr>
          <w:rFonts w:ascii="仿宋_GB2312" w:eastAsia="仿宋_GB2312" w:hint="eastAsia"/>
          <w:sz w:val="32"/>
          <w:szCs w:val="32"/>
        </w:rPr>
        <w:t>我们在对预算项目进行全面事前评估的基础上，重点关注了部门整体的支出情况。比如说我们第一次事前评估，就选取了生态局</w:t>
      </w:r>
      <w:r w:rsidRPr="0010533B">
        <w:rPr>
          <w:rFonts w:ascii="仿宋_GB2312" w:eastAsia="仿宋_GB2312"/>
          <w:sz w:val="32"/>
          <w:szCs w:val="32"/>
        </w:rPr>
        <w:t>197个项目</w:t>
      </w:r>
      <w:r w:rsidRPr="0010533B">
        <w:rPr>
          <w:rFonts w:ascii="仿宋_GB2312" w:eastAsia="仿宋_GB2312" w:hint="eastAsia"/>
          <w:sz w:val="32"/>
          <w:szCs w:val="32"/>
        </w:rPr>
        <w:t>全部做事前评估，审减了一半的部门预算申报。之后我们对二十几个重点部门也开展部门整体评估，效果非常好。</w:t>
      </w:r>
    </w:p>
    <w:p w14:paraId="536F5384" w14:textId="77777777" w:rsidR="00386DD6" w:rsidRPr="0010533B" w:rsidRDefault="00386DD6" w:rsidP="00386DD6">
      <w:pPr>
        <w:ind w:firstLineChars="200" w:firstLine="640"/>
        <w:rPr>
          <w:rFonts w:ascii="仿宋_GB2312" w:eastAsia="仿宋_GB2312" w:hAnsi="仿宋_GB2312" w:cs="仿宋_GB2312"/>
          <w:sz w:val="32"/>
          <w:szCs w:val="32"/>
        </w:rPr>
      </w:pPr>
    </w:p>
    <w:p w14:paraId="77ED70EC" w14:textId="77777777" w:rsidR="00742228" w:rsidRPr="0010533B" w:rsidRDefault="0072394B" w:rsidP="00386DD6">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（旁白）</w:t>
      </w:r>
      <w:r w:rsidRPr="0010533B">
        <w:rPr>
          <w:rFonts w:ascii="仿宋_GB2312" w:eastAsia="仿宋_GB2312" w:hAnsi="仿宋_GB2312" w:cs="仿宋_GB2312" w:hint="eastAsia"/>
          <w:sz w:val="32"/>
          <w:szCs w:val="32"/>
        </w:rPr>
        <w:t>为提高重点领域、重大支出资金使用效益，廊</w:t>
      </w:r>
      <w:r w:rsidRPr="0010533B">
        <w:rPr>
          <w:rFonts w:ascii="仿宋_GB2312" w:eastAsia="仿宋_GB2312" w:hAnsi="仿宋_GB2312" w:cs="仿宋_GB2312" w:hint="eastAsia"/>
          <w:sz w:val="32"/>
          <w:szCs w:val="32"/>
        </w:rPr>
        <w:lastRenderedPageBreak/>
        <w:t>坊市还建立了教育领域竞争性资金分配机制，用公平竞争代替了“平均主义”。</w:t>
      </w:r>
    </w:p>
    <w:p w14:paraId="3AC1376D" w14:textId="77777777" w:rsidR="00742228" w:rsidRPr="0010533B" w:rsidRDefault="00742228">
      <w:pPr>
        <w:rPr>
          <w:rFonts w:ascii="仿宋_GB2312" w:eastAsia="仿宋_GB2312" w:hAnsi="仿宋_GB2312" w:cs="仿宋_GB2312"/>
          <w:sz w:val="32"/>
          <w:szCs w:val="32"/>
        </w:rPr>
      </w:pPr>
    </w:p>
    <w:p w14:paraId="6021FCA9" w14:textId="27A6E0B5" w:rsidR="00742228" w:rsidRPr="0010533B" w:rsidRDefault="0072394B" w:rsidP="00386DD6">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河北省廊坊市财政局局长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程广翔：</w:t>
      </w:r>
    </w:p>
    <w:p w14:paraId="09944205" w14:textId="705F0C72" w:rsidR="00742228" w:rsidRPr="0010533B" w:rsidRDefault="00386DD6" w:rsidP="00386DD6">
      <w:pPr>
        <w:ind w:firstLineChars="200" w:firstLine="640"/>
        <w:rPr>
          <w:rFonts w:ascii="仿宋_GB2312" w:eastAsia="仿宋_GB2312"/>
          <w:sz w:val="32"/>
          <w:szCs w:val="32"/>
        </w:rPr>
      </w:pPr>
      <w:r w:rsidRPr="0010533B">
        <w:rPr>
          <w:rFonts w:ascii="仿宋_GB2312" w:eastAsia="仿宋_GB2312" w:hint="eastAsia"/>
          <w:sz w:val="32"/>
          <w:szCs w:val="32"/>
        </w:rPr>
        <w:t>我们通过对部门的动员以及辅导，鼓励想干事能干事的部门优中选优，把项目筛选出之后，进行初核之后，再一对一地</w:t>
      </w:r>
      <w:r w:rsidRPr="0010533B">
        <w:rPr>
          <w:rFonts w:ascii="仿宋_GB2312" w:eastAsia="仿宋_GB2312"/>
          <w:sz w:val="32"/>
          <w:szCs w:val="32"/>
        </w:rPr>
        <w:t>PK</w:t>
      </w:r>
      <w:r w:rsidRPr="0010533B">
        <w:rPr>
          <w:rFonts w:ascii="仿宋_GB2312" w:eastAsia="仿宋_GB2312" w:hint="eastAsia"/>
          <w:sz w:val="32"/>
          <w:szCs w:val="32"/>
        </w:rPr>
        <w:t>，由专家组现场打分。同时还选取人大代表、政协委员、教育专家、教师、</w:t>
      </w:r>
      <w:r w:rsidRPr="0010533B">
        <w:rPr>
          <w:rFonts w:ascii="仿宋_GB2312" w:eastAsia="仿宋_GB2312"/>
          <w:sz w:val="32"/>
          <w:szCs w:val="32"/>
        </w:rPr>
        <w:t>学生</w:t>
      </w:r>
      <w:r w:rsidRPr="0010533B">
        <w:rPr>
          <w:rFonts w:ascii="仿宋_GB2312" w:eastAsia="仿宋_GB2312" w:hint="eastAsia"/>
          <w:sz w:val="32"/>
          <w:szCs w:val="32"/>
        </w:rPr>
        <w:t>、</w:t>
      </w:r>
      <w:r w:rsidRPr="0010533B">
        <w:rPr>
          <w:rFonts w:ascii="仿宋_GB2312" w:eastAsia="仿宋_GB2312"/>
          <w:sz w:val="32"/>
          <w:szCs w:val="32"/>
        </w:rPr>
        <w:t>家长等等民意代表</w:t>
      </w:r>
      <w:r w:rsidRPr="0010533B">
        <w:rPr>
          <w:rFonts w:ascii="仿宋_GB2312" w:eastAsia="仿宋_GB2312" w:hint="eastAsia"/>
          <w:sz w:val="32"/>
          <w:szCs w:val="32"/>
        </w:rPr>
        <w:t>参与评审，形成了多中选好、好中选优的格局。同时把这个模式也拓展到农业、一般债等等各个领域。</w:t>
      </w:r>
    </w:p>
    <w:p w14:paraId="096D68A1" w14:textId="77777777" w:rsidR="00386DD6" w:rsidRPr="0010533B" w:rsidRDefault="00386DD6" w:rsidP="00386DD6">
      <w:pPr>
        <w:ind w:firstLineChars="200" w:firstLine="640"/>
        <w:rPr>
          <w:rFonts w:ascii="仿宋_GB2312" w:eastAsia="仿宋_GB2312" w:hAnsi="仿宋_GB2312" w:cs="仿宋_GB2312"/>
          <w:sz w:val="32"/>
          <w:szCs w:val="32"/>
        </w:rPr>
      </w:pPr>
    </w:p>
    <w:p w14:paraId="69162EBA" w14:textId="21843BE6" w:rsidR="00742228" w:rsidRPr="0010533B" w:rsidRDefault="0072394B" w:rsidP="00386DD6">
      <w:pPr>
        <w:ind w:firstLineChars="200" w:firstLine="640"/>
        <w:rPr>
          <w:rFonts w:ascii="仿宋_GB2312" w:eastAsia="仿宋_GB2312"/>
          <w:sz w:val="32"/>
          <w:szCs w:val="32"/>
        </w:rPr>
      </w:pPr>
      <w:r w:rsidRPr="0010533B">
        <w:rPr>
          <w:rFonts w:ascii="仿宋_GB2312" w:eastAsia="仿宋_GB2312" w:hAnsi="仿宋_GB2312" w:cs="仿宋_GB2312" w:hint="eastAsia"/>
          <w:sz w:val="32"/>
          <w:szCs w:val="32"/>
          <w:highlight w:val="yellow"/>
        </w:rPr>
        <w:t>（旁白）</w:t>
      </w:r>
      <w:bookmarkStart w:id="10" w:name="OLE_LINK13"/>
      <w:r w:rsidRPr="0010533B">
        <w:rPr>
          <w:rFonts w:ascii="仿宋_GB2312" w:eastAsia="仿宋_GB2312" w:hAnsi="仿宋_GB2312" w:cs="仿宋_GB2312" w:hint="eastAsia"/>
          <w:sz w:val="32"/>
          <w:szCs w:val="32"/>
        </w:rPr>
        <w:t>财政部门运用绩效“指挥棒”，推动部门从“要我有绩效”向“我要有绩效”转变，不断提高财政资金使用效益。同时，创新财政资金投入方式，</w:t>
      </w:r>
      <w:bookmarkEnd w:id="10"/>
      <w:r w:rsidRPr="0010533B">
        <w:rPr>
          <w:rFonts w:ascii="仿宋_GB2312" w:eastAsia="仿宋_GB2312" w:hAnsi="仿宋_GB2312" w:cs="仿宋_GB2312" w:hint="eastAsia"/>
          <w:sz w:val="32"/>
          <w:szCs w:val="32"/>
        </w:rPr>
        <w:t>通过政府引导基金、贴息、担保等方式，引导社会资本投入，让</w:t>
      </w:r>
      <w:r w:rsidRPr="0010533B">
        <w:rPr>
          <w:rFonts w:ascii="仿宋_GB2312" w:eastAsia="仿宋_GB2312" w:hAnsi="仿宋_GB2312" w:cs="仿宋_GB2312"/>
          <w:sz w:val="32"/>
          <w:szCs w:val="32"/>
        </w:rPr>
        <w:t>“一分钱使出十分的劲”</w:t>
      </w:r>
      <w:r w:rsidRPr="0010533B">
        <w:rPr>
          <w:rFonts w:ascii="仿宋_GB2312" w:eastAsia="仿宋_GB2312" w:hAnsi="仿宋_GB2312" w:cs="仿宋_GB2312" w:hint="eastAsia"/>
          <w:sz w:val="32"/>
          <w:szCs w:val="32"/>
        </w:rPr>
        <w:t>。比如</w:t>
      </w:r>
      <w:r w:rsidR="001C205E">
        <w:rPr>
          <w:rFonts w:ascii="仿宋_GB2312" w:eastAsia="仿宋_GB2312" w:hAnsi="仿宋_GB2312" w:cs="仿宋_GB2312" w:hint="eastAsia"/>
          <w:sz w:val="32"/>
          <w:szCs w:val="32"/>
        </w:rPr>
        <w:t>安徽</w:t>
      </w:r>
      <w:r w:rsidR="001C205E" w:rsidRPr="00A86FB5">
        <w:rPr>
          <w:rFonts w:ascii="Times New Roman" w:eastAsia="仿宋_GB2312" w:hAnsi="Times New Roman" w:cs="Times New Roman"/>
          <w:sz w:val="32"/>
          <w:szCs w:val="32"/>
        </w:rPr>
        <w:t>从原有</w:t>
      </w:r>
      <w:bookmarkStart w:id="11" w:name="_Hlk216423989"/>
      <w:r w:rsidR="001C205E" w:rsidRPr="00A86FB5">
        <w:rPr>
          <w:rFonts w:ascii="Times New Roman" w:eastAsia="仿宋_GB2312" w:hAnsi="Times New Roman" w:cs="Times New Roman"/>
          <w:sz w:val="32"/>
          <w:szCs w:val="32"/>
        </w:rPr>
        <w:t>产业领域直接补助、无偿补助资金</w:t>
      </w:r>
      <w:bookmarkEnd w:id="11"/>
      <w:r w:rsidR="001C205E" w:rsidRPr="00A86FB5">
        <w:rPr>
          <w:rFonts w:ascii="Times New Roman" w:eastAsia="仿宋_GB2312" w:hAnsi="Times New Roman" w:cs="Times New Roman"/>
          <w:sz w:val="32"/>
          <w:szCs w:val="32"/>
        </w:rPr>
        <w:t>中统筹，支持组建</w:t>
      </w:r>
      <w:bookmarkStart w:id="12" w:name="OLE_LINK21"/>
      <w:r w:rsidR="001C205E" w:rsidRPr="00A86FB5">
        <w:rPr>
          <w:rFonts w:ascii="Times New Roman" w:eastAsia="仿宋_GB2312" w:hAnsi="Times New Roman" w:cs="Times New Roman"/>
          <w:sz w:val="32"/>
          <w:szCs w:val="32"/>
        </w:rPr>
        <w:t>总规模超</w:t>
      </w:r>
      <w:r w:rsidR="001C205E" w:rsidRPr="00A86FB5">
        <w:rPr>
          <w:rFonts w:ascii="Times New Roman" w:eastAsia="仿宋_GB2312" w:hAnsi="Times New Roman" w:cs="Times New Roman"/>
          <w:sz w:val="32"/>
          <w:szCs w:val="32"/>
        </w:rPr>
        <w:t>2000</w:t>
      </w:r>
      <w:r w:rsidR="001C205E" w:rsidRPr="00A86FB5">
        <w:rPr>
          <w:rFonts w:ascii="Times New Roman" w:eastAsia="仿宋_GB2312" w:hAnsi="Times New Roman" w:cs="Times New Roman"/>
          <w:sz w:val="32"/>
          <w:szCs w:val="32"/>
        </w:rPr>
        <w:t>亿元的</w:t>
      </w:r>
      <w:bookmarkEnd w:id="12"/>
      <w:r w:rsidR="001C205E" w:rsidRPr="00A86FB5">
        <w:rPr>
          <w:rFonts w:ascii="Times New Roman" w:eastAsia="仿宋_GB2312" w:hAnsi="Times New Roman" w:cs="Times New Roman"/>
          <w:sz w:val="32"/>
          <w:szCs w:val="32"/>
        </w:rPr>
        <w:t>省新兴产业引导基金</w:t>
      </w:r>
      <w:r w:rsidRPr="0010533B">
        <w:rPr>
          <w:rFonts w:ascii="仿宋_GB2312" w:eastAsia="仿宋_GB2312"/>
          <w:sz w:val="32"/>
          <w:szCs w:val="32"/>
        </w:rPr>
        <w:t>。</w:t>
      </w:r>
    </w:p>
    <w:p w14:paraId="77A77336" w14:textId="77777777" w:rsidR="00742228" w:rsidRPr="0010533B" w:rsidRDefault="00742228">
      <w:pPr>
        <w:jc w:val="left"/>
        <w:rPr>
          <w:rFonts w:ascii="仿宋_GB2312" w:eastAsia="仿宋_GB2312"/>
          <w:sz w:val="32"/>
          <w:szCs w:val="32"/>
        </w:rPr>
      </w:pPr>
    </w:p>
    <w:p w14:paraId="3CF48770" w14:textId="177F6DEE" w:rsidR="00742228" w:rsidRPr="0010533B" w:rsidRDefault="0072394B" w:rsidP="00386DD6">
      <w:pPr>
        <w:ind w:firstLineChars="200" w:firstLine="640"/>
        <w:rPr>
          <w:rFonts w:ascii="仿宋_GB2312" w:eastAsia="仿宋_GB2312" w:hAnsi="仿宋_GB2312" w:cs="仿宋_GB2312"/>
          <w:sz w:val="32"/>
          <w:szCs w:val="32"/>
        </w:rPr>
      </w:pPr>
      <w:r w:rsidRPr="0010533B">
        <w:rPr>
          <w:rFonts w:ascii="仿宋_GB2312" w:eastAsia="仿宋_GB2312" w:hint="eastAsia"/>
          <w:sz w:val="32"/>
          <w:szCs w:val="32"/>
          <w:highlight w:val="yellow"/>
        </w:rPr>
        <w:t>安徽省科技厅</w:t>
      </w:r>
      <w:r w:rsidR="008D0568">
        <w:rPr>
          <w:rFonts w:ascii="仿宋_GB2312" w:eastAsia="仿宋_GB2312" w:hAnsi="仿宋_GB2312" w:cs="仿宋_GB2312" w:hint="eastAsia"/>
          <w:sz w:val="32"/>
          <w:szCs w:val="32"/>
          <w:highlight w:val="yellow"/>
        </w:rPr>
        <w:t>副厅长</w:t>
      </w:r>
      <w:bookmarkStart w:id="13" w:name="_GoBack"/>
      <w:bookmarkEnd w:id="13"/>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谭海斌:</w:t>
      </w:r>
    </w:p>
    <w:p w14:paraId="1E5BAF07" w14:textId="0343B081" w:rsidR="00742228" w:rsidRPr="0010533B" w:rsidRDefault="00386DD6" w:rsidP="00386DD6">
      <w:pPr>
        <w:ind w:firstLineChars="200" w:firstLine="640"/>
        <w:rPr>
          <w:rFonts w:ascii="仿宋_GB2312" w:eastAsia="仿宋_GB2312"/>
          <w:sz w:val="32"/>
          <w:szCs w:val="32"/>
        </w:rPr>
      </w:pPr>
      <w:r w:rsidRPr="0010533B">
        <w:rPr>
          <w:rFonts w:ascii="仿宋_GB2312" w:eastAsia="仿宋_GB2312" w:hint="eastAsia"/>
          <w:sz w:val="32"/>
          <w:szCs w:val="32"/>
        </w:rPr>
        <w:t>我们科技厅现在牵头组建的是</w:t>
      </w:r>
      <w:r w:rsidRPr="0010533B">
        <w:rPr>
          <w:rFonts w:ascii="仿宋_GB2312" w:eastAsia="仿宋_GB2312"/>
          <w:sz w:val="32"/>
          <w:szCs w:val="32"/>
        </w:rPr>
        <w:t>5支母基金</w:t>
      </w:r>
      <w:r w:rsidRPr="0010533B">
        <w:rPr>
          <w:rFonts w:ascii="仿宋_GB2312" w:eastAsia="仿宋_GB2312" w:hint="eastAsia"/>
          <w:sz w:val="32"/>
          <w:szCs w:val="32"/>
        </w:rPr>
        <w:t>，到今天为止已经设立了</w:t>
      </w:r>
      <w:r w:rsidRPr="0010533B">
        <w:rPr>
          <w:rFonts w:ascii="仿宋_GB2312" w:eastAsia="仿宋_GB2312"/>
          <w:sz w:val="32"/>
          <w:szCs w:val="32"/>
        </w:rPr>
        <w:t>57只子基金</w:t>
      </w:r>
      <w:r w:rsidRPr="0010533B">
        <w:rPr>
          <w:rFonts w:ascii="仿宋_GB2312" w:eastAsia="仿宋_GB2312" w:hint="eastAsia"/>
          <w:sz w:val="32"/>
          <w:szCs w:val="32"/>
        </w:rPr>
        <w:t>，实缴已经达到</w:t>
      </w:r>
      <w:r w:rsidRPr="0010533B">
        <w:rPr>
          <w:rFonts w:ascii="仿宋_GB2312" w:eastAsia="仿宋_GB2312"/>
          <w:sz w:val="32"/>
          <w:szCs w:val="32"/>
        </w:rPr>
        <w:t>110多亿了</w:t>
      </w:r>
      <w:r w:rsidRPr="0010533B">
        <w:rPr>
          <w:rFonts w:ascii="仿宋_GB2312" w:eastAsia="仿宋_GB2312" w:hint="eastAsia"/>
          <w:sz w:val="32"/>
          <w:szCs w:val="32"/>
        </w:rPr>
        <w:t>，已经投了</w:t>
      </w:r>
      <w:r w:rsidRPr="0010533B">
        <w:rPr>
          <w:rFonts w:ascii="仿宋_GB2312" w:eastAsia="仿宋_GB2312"/>
          <w:sz w:val="32"/>
          <w:szCs w:val="32"/>
        </w:rPr>
        <w:t>260多个项目</w:t>
      </w:r>
      <w:r w:rsidRPr="0010533B">
        <w:rPr>
          <w:rFonts w:ascii="仿宋_GB2312" w:eastAsia="仿宋_GB2312" w:hint="eastAsia"/>
          <w:sz w:val="32"/>
          <w:szCs w:val="32"/>
        </w:rPr>
        <w:t>。特别是天使基金，都是投早、</w:t>
      </w:r>
      <w:r w:rsidRPr="0010533B">
        <w:rPr>
          <w:rFonts w:ascii="仿宋_GB2312" w:eastAsia="仿宋_GB2312"/>
          <w:sz w:val="32"/>
          <w:szCs w:val="32"/>
        </w:rPr>
        <w:t>投小</w:t>
      </w:r>
      <w:r w:rsidRPr="0010533B">
        <w:rPr>
          <w:rFonts w:ascii="仿宋_GB2312" w:eastAsia="仿宋_GB2312" w:hint="eastAsia"/>
          <w:sz w:val="32"/>
          <w:szCs w:val="32"/>
        </w:rPr>
        <w:t>、投</w:t>
      </w:r>
      <w:r w:rsidRPr="0010533B">
        <w:rPr>
          <w:rFonts w:ascii="仿宋_GB2312" w:eastAsia="仿宋_GB2312" w:hint="eastAsia"/>
          <w:sz w:val="32"/>
          <w:szCs w:val="32"/>
        </w:rPr>
        <w:lastRenderedPageBreak/>
        <w:t>长远、</w:t>
      </w:r>
      <w:r w:rsidRPr="0010533B">
        <w:rPr>
          <w:rFonts w:ascii="仿宋_GB2312" w:eastAsia="仿宋_GB2312"/>
          <w:sz w:val="32"/>
          <w:szCs w:val="32"/>
        </w:rPr>
        <w:t>投硬科技的</w:t>
      </w:r>
      <w:r w:rsidRPr="0010533B">
        <w:rPr>
          <w:rFonts w:ascii="仿宋_GB2312" w:eastAsia="仿宋_GB2312" w:hint="eastAsia"/>
          <w:sz w:val="32"/>
          <w:szCs w:val="32"/>
        </w:rPr>
        <w:t>，效果非常明显，有两家企业已经在上市了。</w:t>
      </w:r>
    </w:p>
    <w:p w14:paraId="56D6EAB4" w14:textId="77777777" w:rsidR="00386DD6" w:rsidRPr="0010533B" w:rsidRDefault="00386DD6" w:rsidP="00386DD6">
      <w:pPr>
        <w:ind w:firstLineChars="200" w:firstLine="640"/>
        <w:rPr>
          <w:rFonts w:ascii="仿宋_GB2312" w:eastAsia="仿宋_GB2312" w:hAnsi="仿宋_GB2312" w:cs="仿宋_GB2312"/>
          <w:sz w:val="32"/>
          <w:szCs w:val="32"/>
          <w:highlight w:val="yellow"/>
        </w:rPr>
      </w:pPr>
    </w:p>
    <w:p w14:paraId="0D695F9E" w14:textId="1D64143D" w:rsidR="00742228" w:rsidRPr="0010533B" w:rsidRDefault="0072394B" w:rsidP="00386DD6">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w:t>
      </w:r>
      <w:r w:rsidR="00386DD6" w:rsidRPr="0010533B">
        <w:rPr>
          <w:rFonts w:ascii="仿宋_GB2312" w:eastAsia="仿宋_GB2312" w:hAnsi="仿宋_GB2312" w:cs="仿宋_GB2312" w:hint="eastAsia"/>
          <w:sz w:val="32"/>
          <w:szCs w:val="32"/>
          <w:highlight w:val="yellow"/>
        </w:rPr>
        <w:t>主播</w:t>
      </w:r>
      <w:r w:rsidRPr="0010533B">
        <w:rPr>
          <w:rFonts w:ascii="仿宋_GB2312" w:eastAsia="仿宋_GB2312" w:hAnsi="仿宋_GB2312" w:cs="仿宋_GB2312" w:hint="eastAsia"/>
          <w:sz w:val="32"/>
          <w:szCs w:val="32"/>
          <w:highlight w:val="yellow"/>
        </w:rPr>
        <w:t>出镜）</w:t>
      </w:r>
      <w:r w:rsidRPr="0010533B">
        <w:rPr>
          <w:rFonts w:ascii="仿宋_GB2312" w:eastAsia="仿宋_GB2312" w:hAnsi="仿宋_GB2312" w:cs="仿宋_GB2312" w:hint="eastAsia"/>
          <w:sz w:val="32"/>
          <w:szCs w:val="32"/>
        </w:rPr>
        <w:t>零基预算改革，通过破基数、保重点、促统筹、提绩效，有效提高财政资金配置效率和使用效益，提升财政科学管理水平，也革新着政府治理理念，提升着政府治理效能。它不是应对当前财政收支矛盾的一时之需，而是深化财税体制改革、推进高质量发展的长远之计；不能仅靠财政一家之力，而需各部门、各层级协同配合，</w:t>
      </w:r>
      <w:bookmarkStart w:id="14" w:name="OLE_LINK20"/>
      <w:r w:rsidRPr="0010533B">
        <w:rPr>
          <w:rFonts w:ascii="仿宋_GB2312" w:eastAsia="仿宋_GB2312" w:hAnsi="仿宋_GB2312" w:cs="仿宋_GB2312" w:hint="eastAsia"/>
          <w:sz w:val="32"/>
          <w:szCs w:val="32"/>
        </w:rPr>
        <w:t>政府、市场有机结合</w:t>
      </w:r>
      <w:bookmarkEnd w:id="14"/>
      <w:r w:rsidRPr="0010533B">
        <w:rPr>
          <w:rFonts w:ascii="仿宋_GB2312" w:eastAsia="仿宋_GB2312" w:hAnsi="仿宋_GB2312" w:cs="仿宋_GB2312" w:hint="eastAsia"/>
          <w:sz w:val="32"/>
          <w:szCs w:val="32"/>
        </w:rPr>
        <w:t>；不会一蹴而就，还需持续深化。</w:t>
      </w:r>
    </w:p>
    <w:p w14:paraId="5CF9043F" w14:textId="77777777" w:rsidR="00742228" w:rsidRPr="0010533B" w:rsidRDefault="00742228">
      <w:pPr>
        <w:rPr>
          <w:rFonts w:ascii="仿宋_GB2312" w:eastAsia="仿宋_GB2312" w:hAnsi="仿宋_GB2312" w:cs="仿宋_GB2312"/>
          <w:sz w:val="32"/>
          <w:szCs w:val="32"/>
        </w:rPr>
      </w:pPr>
    </w:p>
    <w:p w14:paraId="347ED9C5" w14:textId="57C975A8" w:rsidR="00742228" w:rsidRPr="0010533B" w:rsidRDefault="0072394B" w:rsidP="00386DD6">
      <w:pPr>
        <w:ind w:firstLineChars="150" w:firstLine="48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浙江省财政厅编制中心主任</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顾健耀：</w:t>
      </w:r>
    </w:p>
    <w:p w14:paraId="1357941D" w14:textId="1AA67E20" w:rsidR="00742228" w:rsidRPr="0010533B" w:rsidRDefault="00386DD6" w:rsidP="00386DD6">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下一步重点是要制定、</w:t>
      </w:r>
      <w:r w:rsidRPr="0010533B">
        <w:rPr>
          <w:rFonts w:ascii="仿宋_GB2312" w:eastAsia="仿宋_GB2312" w:hAnsi="仿宋_GB2312" w:cs="仿宋_GB2312"/>
          <w:sz w:val="32"/>
          <w:szCs w:val="32"/>
        </w:rPr>
        <w:t>完善财政政策清单</w:t>
      </w:r>
      <w:r w:rsidRPr="0010533B">
        <w:rPr>
          <w:rFonts w:ascii="仿宋_GB2312" w:eastAsia="仿宋_GB2312" w:hAnsi="仿宋_GB2312" w:cs="仿宋_GB2312" w:hint="eastAsia"/>
          <w:sz w:val="32"/>
          <w:szCs w:val="32"/>
        </w:rPr>
        <w:t>；第二，我们要建立健全政策的动态评估机制；第三，我们要健全一批分领域分行业的支出标准体系；最后，我们还要推进预算执行的常态化监控。</w:t>
      </w:r>
    </w:p>
    <w:p w14:paraId="004149E6" w14:textId="77777777" w:rsidR="00386DD6" w:rsidRPr="0010533B" w:rsidRDefault="00386DD6" w:rsidP="00386DD6">
      <w:pPr>
        <w:ind w:firstLineChars="200" w:firstLine="640"/>
        <w:rPr>
          <w:rFonts w:ascii="仿宋_GB2312" w:eastAsia="仿宋_GB2312" w:hAnsi="仿宋_GB2312" w:cs="仿宋_GB2312"/>
          <w:sz w:val="32"/>
          <w:szCs w:val="32"/>
        </w:rPr>
      </w:pPr>
    </w:p>
    <w:p w14:paraId="2C72A277" w14:textId="66B39847" w:rsidR="00742228" w:rsidRPr="0010533B" w:rsidRDefault="0072394B" w:rsidP="00386DD6">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安徽省财政厅预算处副处长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朱旭东：</w:t>
      </w:r>
    </w:p>
    <w:p w14:paraId="155B9965" w14:textId="61FDAEAD" w:rsidR="00742228" w:rsidRPr="0010533B" w:rsidRDefault="00386DD6" w:rsidP="00386DD6">
      <w:pPr>
        <w:ind w:firstLineChars="150" w:firstLine="48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我们谋划了安徽零基预算改革的</w:t>
      </w:r>
      <w:r w:rsidRPr="0010533B">
        <w:rPr>
          <w:rFonts w:ascii="仿宋_GB2312" w:eastAsia="仿宋_GB2312" w:hAnsi="仿宋_GB2312" w:cs="仿宋_GB2312"/>
          <w:sz w:val="32"/>
          <w:szCs w:val="32"/>
        </w:rPr>
        <w:t>2.0版</w:t>
      </w:r>
      <w:r w:rsidRPr="0010533B">
        <w:rPr>
          <w:rFonts w:ascii="仿宋_GB2312" w:eastAsia="仿宋_GB2312" w:hAnsi="仿宋_GB2312" w:cs="仿宋_GB2312" w:hint="eastAsia"/>
          <w:sz w:val="32"/>
          <w:szCs w:val="32"/>
        </w:rPr>
        <w:t>，主要就是一个横向进一步延伸，由以往的产业科技领域为重点，进一步地向教育、医疗、养老这些公共服务领域去拓展延伸，同时探索由一般公共预算向政府性基金预算和国有资本经营预算去</w:t>
      </w:r>
      <w:r w:rsidRPr="0010533B">
        <w:rPr>
          <w:rFonts w:ascii="仿宋_GB2312" w:eastAsia="仿宋_GB2312" w:hAnsi="仿宋_GB2312" w:cs="仿宋_GB2312" w:hint="eastAsia"/>
          <w:sz w:val="32"/>
          <w:szCs w:val="32"/>
        </w:rPr>
        <w:lastRenderedPageBreak/>
        <w:t>延伸。另一方面就是强化财金协同，更好地发挥财政资金四两拨千斤的作用。</w:t>
      </w:r>
    </w:p>
    <w:p w14:paraId="5C23200D" w14:textId="77777777" w:rsidR="00386DD6" w:rsidRPr="0010533B" w:rsidRDefault="00386DD6" w:rsidP="00386DD6">
      <w:pPr>
        <w:ind w:firstLineChars="150" w:firstLine="480"/>
        <w:rPr>
          <w:rFonts w:ascii="仿宋_GB2312" w:eastAsia="仿宋_GB2312" w:hAnsi="仿宋_GB2312" w:cs="仿宋_GB2312"/>
          <w:sz w:val="32"/>
          <w:szCs w:val="32"/>
        </w:rPr>
      </w:pPr>
    </w:p>
    <w:p w14:paraId="683DEE5A" w14:textId="12E5CB5D" w:rsidR="00742228" w:rsidRPr="0010533B" w:rsidRDefault="0072394B" w:rsidP="00386DD6">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河北省廊坊市财政局局长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程广翔：</w:t>
      </w:r>
    </w:p>
    <w:p w14:paraId="7D34822A" w14:textId="0E4FE375" w:rsidR="00742228" w:rsidRPr="0010533B" w:rsidRDefault="00386DD6" w:rsidP="00386DD6">
      <w:pPr>
        <w:ind w:firstLineChars="200" w:firstLine="640"/>
        <w:rPr>
          <w:rFonts w:ascii="仿宋_GB2312" w:eastAsia="仿宋_GB2312"/>
          <w:sz w:val="32"/>
          <w:szCs w:val="32"/>
        </w:rPr>
      </w:pPr>
      <w:r w:rsidRPr="0010533B">
        <w:rPr>
          <w:rFonts w:ascii="仿宋_GB2312" w:eastAsia="仿宋_GB2312" w:hint="eastAsia"/>
          <w:sz w:val="32"/>
          <w:szCs w:val="32"/>
        </w:rPr>
        <w:t>下一步我们要探索建立量财办事体系，加强对部门支出预算的成本绩效分析，建立健全预算支出标准体系，建立健全项目入库评审全覆盖和项目滚动管理机制，坚持对预算绩效目标的事前审核，进一步加快推进财政资金管理的科学化、</w:t>
      </w:r>
      <w:r w:rsidRPr="0010533B">
        <w:rPr>
          <w:rFonts w:ascii="仿宋_GB2312" w:eastAsia="仿宋_GB2312"/>
          <w:sz w:val="32"/>
          <w:szCs w:val="32"/>
        </w:rPr>
        <w:t>精细化进程</w:t>
      </w:r>
      <w:r w:rsidRPr="0010533B">
        <w:rPr>
          <w:rFonts w:ascii="仿宋_GB2312" w:eastAsia="仿宋_GB2312" w:hint="eastAsia"/>
          <w:sz w:val="32"/>
          <w:szCs w:val="32"/>
        </w:rPr>
        <w:t>，把零基预算这项利国利民的改革落到实处。</w:t>
      </w:r>
    </w:p>
    <w:p w14:paraId="29D5AEEF" w14:textId="77777777" w:rsidR="00386DD6" w:rsidRPr="0010533B" w:rsidRDefault="00386DD6" w:rsidP="00386DD6">
      <w:pPr>
        <w:ind w:firstLineChars="200" w:firstLine="640"/>
        <w:rPr>
          <w:rFonts w:ascii="仿宋_GB2312" w:eastAsia="仿宋_GB2312" w:hAnsi="仿宋_GB2312" w:cs="仿宋_GB2312"/>
          <w:sz w:val="32"/>
          <w:szCs w:val="32"/>
        </w:rPr>
      </w:pPr>
    </w:p>
    <w:p w14:paraId="7BFB8ED3" w14:textId="14B77406" w:rsidR="00742228" w:rsidRPr="0010533B" w:rsidRDefault="0072394B" w:rsidP="00386DD6">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浙江省德清县财政局局长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沈忠：</w:t>
      </w:r>
    </w:p>
    <w:p w14:paraId="19D2C03C" w14:textId="299CBA2D" w:rsidR="00742228" w:rsidRPr="0010533B" w:rsidRDefault="00386DD6" w:rsidP="00386DD6">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下一步，我们打算坚定不移地推进支出标准建设，随着形势的变化，我们的成本标准要随时地动态地调整，始终跟随整个经济社会发展同步发展，节约下来的钱更多地用于民生支出、县委县政府的重大决策部署，促进整个经济社会发展。</w:t>
      </w:r>
    </w:p>
    <w:p w14:paraId="7C9F07CB" w14:textId="77777777" w:rsidR="00386DD6" w:rsidRPr="0010533B" w:rsidRDefault="00386DD6" w:rsidP="00386DD6">
      <w:pPr>
        <w:ind w:firstLineChars="200" w:firstLine="640"/>
        <w:rPr>
          <w:rFonts w:ascii="仿宋_GB2312" w:eastAsia="仿宋_GB2312" w:hAnsi="仿宋_GB2312" w:cs="仿宋_GB2312"/>
          <w:sz w:val="32"/>
          <w:szCs w:val="32"/>
        </w:rPr>
      </w:pPr>
    </w:p>
    <w:p w14:paraId="5D33F900" w14:textId="5CEAB75C" w:rsidR="00742228" w:rsidRPr="0010533B" w:rsidRDefault="0072394B" w:rsidP="00386DD6">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中国财政科学研究院院长</w:t>
      </w:r>
      <w:r w:rsidR="00EE5960" w:rsidRPr="0010533B">
        <w:rPr>
          <w:rFonts w:ascii="仿宋_GB2312" w:eastAsia="仿宋_GB2312" w:hAnsi="仿宋_GB2312" w:cs="仿宋_GB2312" w:hint="eastAsia"/>
          <w:sz w:val="32"/>
          <w:szCs w:val="32"/>
          <w:highlight w:val="yellow"/>
        </w:rPr>
        <w:t xml:space="preserve"> </w:t>
      </w:r>
      <w:r w:rsidRPr="0010533B">
        <w:rPr>
          <w:rFonts w:ascii="仿宋_GB2312" w:eastAsia="仿宋_GB2312" w:hAnsi="仿宋_GB2312" w:cs="仿宋_GB2312" w:hint="eastAsia"/>
          <w:sz w:val="32"/>
          <w:szCs w:val="32"/>
          <w:highlight w:val="yellow"/>
        </w:rPr>
        <w:t>杨志勇：</w:t>
      </w:r>
    </w:p>
    <w:p w14:paraId="57B4B72D" w14:textId="0C4EF0A2" w:rsidR="00742228" w:rsidRPr="0010533B" w:rsidRDefault="00386DD6" w:rsidP="00386DD6">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rPr>
        <w:t>一个是支出标准体系的建设完善、项目库的建设完善；还有一个就是政府怎么去做好统筹工作，要强调整体的、系统的观念，还需要一个过程，但是任务是有时间要求的，是要求在</w:t>
      </w:r>
      <w:r w:rsidRPr="0010533B">
        <w:rPr>
          <w:rFonts w:ascii="仿宋_GB2312" w:eastAsia="仿宋_GB2312" w:hAnsi="仿宋_GB2312" w:cs="仿宋_GB2312"/>
          <w:sz w:val="32"/>
          <w:szCs w:val="32"/>
        </w:rPr>
        <w:t>2029年前就要完成的任务</w:t>
      </w:r>
      <w:r w:rsidRPr="0010533B">
        <w:rPr>
          <w:rFonts w:ascii="仿宋_GB2312" w:eastAsia="仿宋_GB2312" w:hAnsi="仿宋_GB2312" w:cs="仿宋_GB2312" w:hint="eastAsia"/>
          <w:sz w:val="32"/>
          <w:szCs w:val="32"/>
        </w:rPr>
        <w:t>。</w:t>
      </w:r>
    </w:p>
    <w:p w14:paraId="22A83DF9" w14:textId="4B722A1A" w:rsidR="00742228" w:rsidRPr="0010533B" w:rsidRDefault="00742228">
      <w:pPr>
        <w:rPr>
          <w:rFonts w:ascii="仿宋_GB2312" w:eastAsia="仿宋_GB2312" w:hAnsi="仿宋_GB2312" w:cs="仿宋_GB2312"/>
          <w:sz w:val="32"/>
          <w:szCs w:val="32"/>
        </w:rPr>
      </w:pPr>
    </w:p>
    <w:p w14:paraId="75C60A93" w14:textId="67691A48" w:rsidR="00386DD6" w:rsidRPr="0010533B" w:rsidRDefault="00386DD6" w:rsidP="009125A0">
      <w:pPr>
        <w:ind w:firstLineChars="200" w:firstLine="640"/>
        <w:rPr>
          <w:rFonts w:ascii="仿宋_GB2312" w:eastAsia="仿宋_GB2312" w:hAnsi="仿宋_GB2312" w:cs="仿宋_GB2312"/>
          <w:sz w:val="32"/>
          <w:szCs w:val="32"/>
        </w:rPr>
      </w:pPr>
      <w:r w:rsidRPr="0010533B">
        <w:rPr>
          <w:rFonts w:ascii="仿宋_GB2312" w:eastAsia="仿宋_GB2312" w:hAnsi="仿宋_GB2312" w:cs="仿宋_GB2312" w:hint="eastAsia"/>
          <w:sz w:val="32"/>
          <w:szCs w:val="32"/>
          <w:highlight w:val="yellow"/>
        </w:rPr>
        <w:t>（旁白）</w:t>
      </w:r>
      <w:r w:rsidR="009125A0" w:rsidRPr="0010533B">
        <w:rPr>
          <w:rFonts w:ascii="仿宋_GB2312" w:eastAsia="仿宋_GB2312" w:hAnsi="仿宋_GB2312" w:cs="仿宋_GB2312" w:hint="eastAsia"/>
          <w:sz w:val="32"/>
          <w:szCs w:val="32"/>
        </w:rPr>
        <w:t>改革还在继续，最终成效如何，我们拭目以待。</w:t>
      </w:r>
    </w:p>
    <w:sectPr w:rsidR="00386DD6" w:rsidRPr="0010533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993D7" w14:textId="77777777" w:rsidR="002A2587" w:rsidRDefault="002A2587">
      <w:r>
        <w:separator/>
      </w:r>
    </w:p>
  </w:endnote>
  <w:endnote w:type="continuationSeparator" w:id="0">
    <w:p w14:paraId="7703E591" w14:textId="77777777" w:rsidR="002A2587" w:rsidRDefault="002A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1076323"/>
      <w:docPartObj>
        <w:docPartGallery w:val="Page Numbers (Bottom of Page)"/>
        <w:docPartUnique/>
      </w:docPartObj>
    </w:sdtPr>
    <w:sdtEndPr/>
    <w:sdtContent>
      <w:p w14:paraId="71B2EDBA" w14:textId="15E07416" w:rsidR="00A75A8C" w:rsidRDefault="00A75A8C">
        <w:pPr>
          <w:pStyle w:val="a5"/>
          <w:jc w:val="center"/>
        </w:pPr>
        <w:r>
          <w:fldChar w:fldCharType="begin"/>
        </w:r>
        <w:r>
          <w:instrText>PAGE   \* MERGEFORMAT</w:instrText>
        </w:r>
        <w:r>
          <w:fldChar w:fldCharType="separate"/>
        </w:r>
        <w:r w:rsidR="008D0568" w:rsidRPr="008D0568">
          <w:rPr>
            <w:noProof/>
            <w:lang w:val="zh-CN"/>
          </w:rPr>
          <w:t>16</w:t>
        </w:r>
        <w:r>
          <w:fldChar w:fldCharType="end"/>
        </w:r>
      </w:p>
    </w:sdtContent>
  </w:sdt>
  <w:p w14:paraId="15198407" w14:textId="271F2A9F" w:rsidR="00A75A8C" w:rsidRDefault="00A75A8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BB98E" w14:textId="77777777" w:rsidR="002A2587" w:rsidRDefault="002A2587">
      <w:r>
        <w:separator/>
      </w:r>
    </w:p>
  </w:footnote>
  <w:footnote w:type="continuationSeparator" w:id="0">
    <w:p w14:paraId="6624E7F8" w14:textId="77777777" w:rsidR="002A2587" w:rsidRDefault="002A25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832C6D"/>
    <w:rsid w:val="000017DE"/>
    <w:rsid w:val="00002875"/>
    <w:rsid w:val="00005B9C"/>
    <w:rsid w:val="000113D8"/>
    <w:rsid w:val="00040901"/>
    <w:rsid w:val="00041221"/>
    <w:rsid w:val="00047370"/>
    <w:rsid w:val="00060C49"/>
    <w:rsid w:val="00062CBC"/>
    <w:rsid w:val="0008030E"/>
    <w:rsid w:val="000825A8"/>
    <w:rsid w:val="00096145"/>
    <w:rsid w:val="0009770C"/>
    <w:rsid w:val="000D177E"/>
    <w:rsid w:val="000D6100"/>
    <w:rsid w:val="000E252B"/>
    <w:rsid w:val="000F5949"/>
    <w:rsid w:val="0010533B"/>
    <w:rsid w:val="00106176"/>
    <w:rsid w:val="00106DB3"/>
    <w:rsid w:val="00117D7B"/>
    <w:rsid w:val="00122A05"/>
    <w:rsid w:val="00127C8C"/>
    <w:rsid w:val="00137BA6"/>
    <w:rsid w:val="00150799"/>
    <w:rsid w:val="00160DB1"/>
    <w:rsid w:val="00181E6D"/>
    <w:rsid w:val="0019021A"/>
    <w:rsid w:val="001C205E"/>
    <w:rsid w:val="001C3E91"/>
    <w:rsid w:val="001C5029"/>
    <w:rsid w:val="001D409E"/>
    <w:rsid w:val="001D6F66"/>
    <w:rsid w:val="001E5D45"/>
    <w:rsid w:val="001E6606"/>
    <w:rsid w:val="001F552E"/>
    <w:rsid w:val="001F6C1C"/>
    <w:rsid w:val="00200E3C"/>
    <w:rsid w:val="00202D53"/>
    <w:rsid w:val="00202DBC"/>
    <w:rsid w:val="00203C7A"/>
    <w:rsid w:val="00217F40"/>
    <w:rsid w:val="002307B0"/>
    <w:rsid w:val="002424E2"/>
    <w:rsid w:val="00251F4D"/>
    <w:rsid w:val="002760B1"/>
    <w:rsid w:val="00277C03"/>
    <w:rsid w:val="00297D47"/>
    <w:rsid w:val="002A2587"/>
    <w:rsid w:val="002A33FC"/>
    <w:rsid w:val="002B5037"/>
    <w:rsid w:val="002E0B91"/>
    <w:rsid w:val="002E38EF"/>
    <w:rsid w:val="002E396D"/>
    <w:rsid w:val="002F0F2F"/>
    <w:rsid w:val="002F286A"/>
    <w:rsid w:val="002F4CF1"/>
    <w:rsid w:val="00301415"/>
    <w:rsid w:val="003036AF"/>
    <w:rsid w:val="003042B1"/>
    <w:rsid w:val="00306C1D"/>
    <w:rsid w:val="00341D60"/>
    <w:rsid w:val="00346614"/>
    <w:rsid w:val="0035471A"/>
    <w:rsid w:val="003619C4"/>
    <w:rsid w:val="00374C6C"/>
    <w:rsid w:val="00376AF4"/>
    <w:rsid w:val="00380994"/>
    <w:rsid w:val="00386402"/>
    <w:rsid w:val="00386DD6"/>
    <w:rsid w:val="003A5E9F"/>
    <w:rsid w:val="003B0DD4"/>
    <w:rsid w:val="003B1E27"/>
    <w:rsid w:val="003C03D1"/>
    <w:rsid w:val="003C736E"/>
    <w:rsid w:val="003C73A5"/>
    <w:rsid w:val="003D16E6"/>
    <w:rsid w:val="003F5CBA"/>
    <w:rsid w:val="003F78CE"/>
    <w:rsid w:val="00401336"/>
    <w:rsid w:val="004278CD"/>
    <w:rsid w:val="00444C08"/>
    <w:rsid w:val="0045182B"/>
    <w:rsid w:val="004535C6"/>
    <w:rsid w:val="00461A4E"/>
    <w:rsid w:val="00470B9B"/>
    <w:rsid w:val="00477F68"/>
    <w:rsid w:val="004858E2"/>
    <w:rsid w:val="00495970"/>
    <w:rsid w:val="004A0205"/>
    <w:rsid w:val="004B2F78"/>
    <w:rsid w:val="004C6F0C"/>
    <w:rsid w:val="004D5674"/>
    <w:rsid w:val="004D5B81"/>
    <w:rsid w:val="004D7CC8"/>
    <w:rsid w:val="004E7AEC"/>
    <w:rsid w:val="004F05AA"/>
    <w:rsid w:val="004F6469"/>
    <w:rsid w:val="005068A1"/>
    <w:rsid w:val="00514DCB"/>
    <w:rsid w:val="00530D40"/>
    <w:rsid w:val="00537320"/>
    <w:rsid w:val="005409B8"/>
    <w:rsid w:val="00547619"/>
    <w:rsid w:val="0055729E"/>
    <w:rsid w:val="00593394"/>
    <w:rsid w:val="0059741C"/>
    <w:rsid w:val="005C53CD"/>
    <w:rsid w:val="005D06A3"/>
    <w:rsid w:val="005D27C5"/>
    <w:rsid w:val="005D3D7E"/>
    <w:rsid w:val="005E1619"/>
    <w:rsid w:val="005E2098"/>
    <w:rsid w:val="005E72FF"/>
    <w:rsid w:val="005E7F1E"/>
    <w:rsid w:val="005F24E6"/>
    <w:rsid w:val="005F451B"/>
    <w:rsid w:val="0061099E"/>
    <w:rsid w:val="00624B28"/>
    <w:rsid w:val="00637DC5"/>
    <w:rsid w:val="00643430"/>
    <w:rsid w:val="0065021A"/>
    <w:rsid w:val="00664C34"/>
    <w:rsid w:val="00667669"/>
    <w:rsid w:val="00675E4C"/>
    <w:rsid w:val="006A7C81"/>
    <w:rsid w:val="006D61B6"/>
    <w:rsid w:val="006D621A"/>
    <w:rsid w:val="006D680C"/>
    <w:rsid w:val="006D7D95"/>
    <w:rsid w:val="006F5931"/>
    <w:rsid w:val="006F63C4"/>
    <w:rsid w:val="007013A9"/>
    <w:rsid w:val="00707A0E"/>
    <w:rsid w:val="0071011E"/>
    <w:rsid w:val="007118D2"/>
    <w:rsid w:val="00712785"/>
    <w:rsid w:val="00712917"/>
    <w:rsid w:val="00720EFD"/>
    <w:rsid w:val="0072394B"/>
    <w:rsid w:val="00734018"/>
    <w:rsid w:val="00735ED5"/>
    <w:rsid w:val="00737488"/>
    <w:rsid w:val="00742228"/>
    <w:rsid w:val="00742ECF"/>
    <w:rsid w:val="00746E52"/>
    <w:rsid w:val="0079200B"/>
    <w:rsid w:val="007971EA"/>
    <w:rsid w:val="007A3994"/>
    <w:rsid w:val="007A5B60"/>
    <w:rsid w:val="007E121C"/>
    <w:rsid w:val="007F3AB9"/>
    <w:rsid w:val="00801CC8"/>
    <w:rsid w:val="0080738A"/>
    <w:rsid w:val="00807CC5"/>
    <w:rsid w:val="00812036"/>
    <w:rsid w:val="00832C6D"/>
    <w:rsid w:val="0083672C"/>
    <w:rsid w:val="00842A57"/>
    <w:rsid w:val="00847ACB"/>
    <w:rsid w:val="00860C73"/>
    <w:rsid w:val="0086187B"/>
    <w:rsid w:val="0086603B"/>
    <w:rsid w:val="00867CA3"/>
    <w:rsid w:val="00867CB4"/>
    <w:rsid w:val="008801E8"/>
    <w:rsid w:val="008866DB"/>
    <w:rsid w:val="008871F3"/>
    <w:rsid w:val="00892560"/>
    <w:rsid w:val="00897361"/>
    <w:rsid w:val="00897A5C"/>
    <w:rsid w:val="008C001C"/>
    <w:rsid w:val="008D0568"/>
    <w:rsid w:val="008D3CA8"/>
    <w:rsid w:val="008F0183"/>
    <w:rsid w:val="008F0440"/>
    <w:rsid w:val="008F4335"/>
    <w:rsid w:val="009009C1"/>
    <w:rsid w:val="009039E6"/>
    <w:rsid w:val="009125A0"/>
    <w:rsid w:val="00914182"/>
    <w:rsid w:val="00915B5C"/>
    <w:rsid w:val="009314B8"/>
    <w:rsid w:val="00934325"/>
    <w:rsid w:val="00940853"/>
    <w:rsid w:val="00941264"/>
    <w:rsid w:val="00942E12"/>
    <w:rsid w:val="0094574E"/>
    <w:rsid w:val="00947A27"/>
    <w:rsid w:val="009540C1"/>
    <w:rsid w:val="00967E50"/>
    <w:rsid w:val="0098028D"/>
    <w:rsid w:val="009939D1"/>
    <w:rsid w:val="009945E3"/>
    <w:rsid w:val="009A1071"/>
    <w:rsid w:val="009A156C"/>
    <w:rsid w:val="009A3E2B"/>
    <w:rsid w:val="009B56E8"/>
    <w:rsid w:val="009C2413"/>
    <w:rsid w:val="009C321D"/>
    <w:rsid w:val="009D4080"/>
    <w:rsid w:val="00A01712"/>
    <w:rsid w:val="00A022B8"/>
    <w:rsid w:val="00A02D47"/>
    <w:rsid w:val="00A10901"/>
    <w:rsid w:val="00A23730"/>
    <w:rsid w:val="00A27A8F"/>
    <w:rsid w:val="00A301A6"/>
    <w:rsid w:val="00A31024"/>
    <w:rsid w:val="00A32897"/>
    <w:rsid w:val="00A4048F"/>
    <w:rsid w:val="00A44548"/>
    <w:rsid w:val="00A50112"/>
    <w:rsid w:val="00A52EA8"/>
    <w:rsid w:val="00A622DA"/>
    <w:rsid w:val="00A75A8C"/>
    <w:rsid w:val="00A8295F"/>
    <w:rsid w:val="00A86AE1"/>
    <w:rsid w:val="00A93C47"/>
    <w:rsid w:val="00AA5C4E"/>
    <w:rsid w:val="00AA7023"/>
    <w:rsid w:val="00AB3D51"/>
    <w:rsid w:val="00AC4E30"/>
    <w:rsid w:val="00AD151A"/>
    <w:rsid w:val="00AF07AE"/>
    <w:rsid w:val="00AF7553"/>
    <w:rsid w:val="00B0701F"/>
    <w:rsid w:val="00B1710A"/>
    <w:rsid w:val="00B22892"/>
    <w:rsid w:val="00B278E3"/>
    <w:rsid w:val="00B335E8"/>
    <w:rsid w:val="00B3523D"/>
    <w:rsid w:val="00B3601F"/>
    <w:rsid w:val="00B40F71"/>
    <w:rsid w:val="00B45554"/>
    <w:rsid w:val="00B507FD"/>
    <w:rsid w:val="00B61223"/>
    <w:rsid w:val="00B61CBE"/>
    <w:rsid w:val="00B63CFC"/>
    <w:rsid w:val="00B730C9"/>
    <w:rsid w:val="00B82E4B"/>
    <w:rsid w:val="00B91F03"/>
    <w:rsid w:val="00BB38D3"/>
    <w:rsid w:val="00BC7BC4"/>
    <w:rsid w:val="00BD7902"/>
    <w:rsid w:val="00BE076A"/>
    <w:rsid w:val="00C00427"/>
    <w:rsid w:val="00C01985"/>
    <w:rsid w:val="00C06128"/>
    <w:rsid w:val="00C12F9C"/>
    <w:rsid w:val="00C1599B"/>
    <w:rsid w:val="00C24014"/>
    <w:rsid w:val="00C319D4"/>
    <w:rsid w:val="00C55671"/>
    <w:rsid w:val="00C66BA4"/>
    <w:rsid w:val="00C67730"/>
    <w:rsid w:val="00C6787C"/>
    <w:rsid w:val="00C819F4"/>
    <w:rsid w:val="00C90430"/>
    <w:rsid w:val="00C96385"/>
    <w:rsid w:val="00CB07AC"/>
    <w:rsid w:val="00CC2F77"/>
    <w:rsid w:val="00CC48B3"/>
    <w:rsid w:val="00CD75CB"/>
    <w:rsid w:val="00CE0652"/>
    <w:rsid w:val="00CE2ED5"/>
    <w:rsid w:val="00CE5E74"/>
    <w:rsid w:val="00CE6F8F"/>
    <w:rsid w:val="00CF0852"/>
    <w:rsid w:val="00CF19B2"/>
    <w:rsid w:val="00D0107E"/>
    <w:rsid w:val="00D056E5"/>
    <w:rsid w:val="00D0690B"/>
    <w:rsid w:val="00D25196"/>
    <w:rsid w:val="00D5289D"/>
    <w:rsid w:val="00D601FB"/>
    <w:rsid w:val="00D61E32"/>
    <w:rsid w:val="00DA586A"/>
    <w:rsid w:val="00DB0E75"/>
    <w:rsid w:val="00DB536D"/>
    <w:rsid w:val="00DB6EBF"/>
    <w:rsid w:val="00DC7DDF"/>
    <w:rsid w:val="00DE75DF"/>
    <w:rsid w:val="00DF0B76"/>
    <w:rsid w:val="00DF3F58"/>
    <w:rsid w:val="00DF623D"/>
    <w:rsid w:val="00E02C17"/>
    <w:rsid w:val="00E07751"/>
    <w:rsid w:val="00E17481"/>
    <w:rsid w:val="00E202E7"/>
    <w:rsid w:val="00E23D38"/>
    <w:rsid w:val="00E24952"/>
    <w:rsid w:val="00E3612B"/>
    <w:rsid w:val="00E4438F"/>
    <w:rsid w:val="00E70FB3"/>
    <w:rsid w:val="00E760EA"/>
    <w:rsid w:val="00E95C82"/>
    <w:rsid w:val="00EA7162"/>
    <w:rsid w:val="00EB1393"/>
    <w:rsid w:val="00EB4B82"/>
    <w:rsid w:val="00EB4D13"/>
    <w:rsid w:val="00EB548A"/>
    <w:rsid w:val="00EB55A0"/>
    <w:rsid w:val="00EB5FCE"/>
    <w:rsid w:val="00EC2833"/>
    <w:rsid w:val="00ED0A6D"/>
    <w:rsid w:val="00EE5960"/>
    <w:rsid w:val="00EF3ACC"/>
    <w:rsid w:val="00F10987"/>
    <w:rsid w:val="00F1390F"/>
    <w:rsid w:val="00F1610B"/>
    <w:rsid w:val="00F22404"/>
    <w:rsid w:val="00F479C3"/>
    <w:rsid w:val="00F50209"/>
    <w:rsid w:val="00F532FC"/>
    <w:rsid w:val="00F55380"/>
    <w:rsid w:val="00F811B5"/>
    <w:rsid w:val="00F84E7D"/>
    <w:rsid w:val="00F8691B"/>
    <w:rsid w:val="00F90D5E"/>
    <w:rsid w:val="00F9712F"/>
    <w:rsid w:val="00FA0EB9"/>
    <w:rsid w:val="00FB641F"/>
    <w:rsid w:val="00FC0604"/>
    <w:rsid w:val="00FE7D31"/>
    <w:rsid w:val="00FF0D6E"/>
    <w:rsid w:val="00FF578C"/>
    <w:rsid w:val="00FF678F"/>
    <w:rsid w:val="00FF787F"/>
    <w:rsid w:val="0326063A"/>
    <w:rsid w:val="04A942BA"/>
    <w:rsid w:val="06AB273D"/>
    <w:rsid w:val="08663AB9"/>
    <w:rsid w:val="0ABB4D47"/>
    <w:rsid w:val="0CB7521D"/>
    <w:rsid w:val="0DDA3736"/>
    <w:rsid w:val="0FCE16D6"/>
    <w:rsid w:val="10B84553"/>
    <w:rsid w:val="11963990"/>
    <w:rsid w:val="12684180"/>
    <w:rsid w:val="147E12BF"/>
    <w:rsid w:val="14B24AC5"/>
    <w:rsid w:val="168B1A72"/>
    <w:rsid w:val="16D01B7A"/>
    <w:rsid w:val="187A6D18"/>
    <w:rsid w:val="18E204AE"/>
    <w:rsid w:val="1AA50C28"/>
    <w:rsid w:val="1C26713F"/>
    <w:rsid w:val="1D6B7BFE"/>
    <w:rsid w:val="1DA11B7B"/>
    <w:rsid w:val="1E7E4FA7"/>
    <w:rsid w:val="1EA3498E"/>
    <w:rsid w:val="20A07520"/>
    <w:rsid w:val="22317971"/>
    <w:rsid w:val="22AB307D"/>
    <w:rsid w:val="23D27417"/>
    <w:rsid w:val="257F6C45"/>
    <w:rsid w:val="25844597"/>
    <w:rsid w:val="26E437BF"/>
    <w:rsid w:val="274041B2"/>
    <w:rsid w:val="28215D25"/>
    <w:rsid w:val="28AA4C89"/>
    <w:rsid w:val="29DF2E21"/>
    <w:rsid w:val="2A832D34"/>
    <w:rsid w:val="2C9D04E6"/>
    <w:rsid w:val="2CAD246B"/>
    <w:rsid w:val="2DE41D3C"/>
    <w:rsid w:val="2ECE479A"/>
    <w:rsid w:val="313421D1"/>
    <w:rsid w:val="31B61C41"/>
    <w:rsid w:val="320622CD"/>
    <w:rsid w:val="342C61EA"/>
    <w:rsid w:val="36422F6B"/>
    <w:rsid w:val="37023232"/>
    <w:rsid w:val="372C6501"/>
    <w:rsid w:val="37C11E6D"/>
    <w:rsid w:val="37EA3892"/>
    <w:rsid w:val="37FE7A0F"/>
    <w:rsid w:val="38B9471D"/>
    <w:rsid w:val="3A5C364C"/>
    <w:rsid w:val="3A781EDA"/>
    <w:rsid w:val="3BAC19C9"/>
    <w:rsid w:val="3CCC6BB2"/>
    <w:rsid w:val="3E410AE4"/>
    <w:rsid w:val="3FC27A03"/>
    <w:rsid w:val="40880C4C"/>
    <w:rsid w:val="415A7759"/>
    <w:rsid w:val="439C7805"/>
    <w:rsid w:val="4414193C"/>
    <w:rsid w:val="4AB634BC"/>
    <w:rsid w:val="4ABA1BC3"/>
    <w:rsid w:val="4E233CA5"/>
    <w:rsid w:val="4E7B76FB"/>
    <w:rsid w:val="4EB470B0"/>
    <w:rsid w:val="51532BB1"/>
    <w:rsid w:val="53542C10"/>
    <w:rsid w:val="53815CBF"/>
    <w:rsid w:val="54063813"/>
    <w:rsid w:val="544725ED"/>
    <w:rsid w:val="54890697"/>
    <w:rsid w:val="58483A19"/>
    <w:rsid w:val="5FE315A4"/>
    <w:rsid w:val="5FEB0458"/>
    <w:rsid w:val="60060190"/>
    <w:rsid w:val="60BD0047"/>
    <w:rsid w:val="61291D6C"/>
    <w:rsid w:val="62EF64B1"/>
    <w:rsid w:val="634467FD"/>
    <w:rsid w:val="69A47FF6"/>
    <w:rsid w:val="6A0955AD"/>
    <w:rsid w:val="6A2C4B95"/>
    <w:rsid w:val="6B3325C1"/>
    <w:rsid w:val="6DB92DB8"/>
    <w:rsid w:val="6DFB3F5C"/>
    <w:rsid w:val="705F4C76"/>
    <w:rsid w:val="70FF5B11"/>
    <w:rsid w:val="71017ADB"/>
    <w:rsid w:val="71A41A51"/>
    <w:rsid w:val="71D20582"/>
    <w:rsid w:val="755328D0"/>
    <w:rsid w:val="75F93E43"/>
    <w:rsid w:val="763607B2"/>
    <w:rsid w:val="788334CC"/>
    <w:rsid w:val="79936912"/>
    <w:rsid w:val="79FA77BE"/>
    <w:rsid w:val="7A7277AB"/>
    <w:rsid w:val="7AE4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1623"/>
  <w15:docId w15:val="{B3519D06-3427-46C6-8058-EBAE79519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b">
    <w:name w:val="Normal (Web)"/>
    <w:basedOn w:val="a"/>
    <w:uiPriority w:val="99"/>
    <w:semiHidden/>
    <w:unhideWhenUsed/>
    <w:qFormat/>
    <w:pPr>
      <w:spacing w:beforeAutospacing="1" w:afterAutospacing="1"/>
      <w:jc w:val="left"/>
    </w:pPr>
    <w:rPr>
      <w:rFonts w:cs="Times New Roman"/>
      <w:kern w:val="0"/>
      <w:sz w:val="24"/>
    </w:rPr>
  </w:style>
  <w:style w:type="paragraph" w:styleId="ac">
    <w:name w:val="Title"/>
    <w:basedOn w:val="a"/>
    <w:next w:val="a"/>
    <w:link w:val="ad"/>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e">
    <w:name w:val="Emphasis"/>
    <w:basedOn w:val="a0"/>
    <w:uiPriority w:val="20"/>
    <w:qFormat/>
    <w:rPr>
      <w:i/>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d">
    <w:name w:val="标题 字符"/>
    <w:basedOn w:val="a0"/>
    <w:link w:val="ac"/>
    <w:uiPriority w:val="10"/>
    <w:qFormat/>
    <w:rPr>
      <w:rFonts w:asciiTheme="majorHAnsi" w:eastAsiaTheme="majorEastAsia" w:hAnsiTheme="majorHAnsi" w:cstheme="majorBidi"/>
      <w:spacing w:val="-10"/>
      <w:kern w:val="28"/>
      <w:sz w:val="56"/>
      <w:szCs w:val="56"/>
    </w:rPr>
  </w:style>
  <w:style w:type="character" w:customStyle="1" w:styleId="aa">
    <w:name w:val="副标题 字符"/>
    <w:basedOn w:val="a0"/>
    <w:link w:val="a9"/>
    <w:uiPriority w:val="11"/>
    <w:qFormat/>
    <w:rPr>
      <w:rFonts w:asciiTheme="majorHAnsi" w:eastAsiaTheme="majorEastAsia" w:hAnsiTheme="majorHAnsi" w:cstheme="majorBidi"/>
      <w:color w:val="595959" w:themeColor="text1" w:themeTint="A6"/>
      <w:spacing w:val="15"/>
      <w:sz w:val="28"/>
      <w:szCs w:val="28"/>
    </w:rPr>
  </w:style>
  <w:style w:type="paragraph" w:styleId="af">
    <w:name w:val="Quote"/>
    <w:basedOn w:val="a"/>
    <w:next w:val="a"/>
    <w:link w:val="af0"/>
    <w:uiPriority w:val="29"/>
    <w:qFormat/>
    <w:pPr>
      <w:spacing w:before="160" w:after="160"/>
      <w:jc w:val="center"/>
    </w:pPr>
    <w:rPr>
      <w:i/>
      <w:iCs/>
      <w:color w:val="404040" w:themeColor="text1" w:themeTint="BF"/>
    </w:rPr>
  </w:style>
  <w:style w:type="character" w:customStyle="1" w:styleId="af0">
    <w:name w:val="引用 字符"/>
    <w:basedOn w:val="a0"/>
    <w:link w:val="af"/>
    <w:uiPriority w:val="29"/>
    <w:qFormat/>
    <w:rPr>
      <w:i/>
      <w:iCs/>
      <w:color w:val="404040" w:themeColor="text1" w:themeTint="BF"/>
    </w:rPr>
  </w:style>
  <w:style w:type="paragraph" w:styleId="af1">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2">
    <w:name w:val="Intense Quote"/>
    <w:basedOn w:val="a"/>
    <w:next w:val="a"/>
    <w:link w:val="af3"/>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3">
    <w:name w:val="明显引用 字符"/>
    <w:basedOn w:val="a0"/>
    <w:link w:val="af2"/>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8">
    <w:name w:val="页眉 字符"/>
    <w:basedOn w:val="a0"/>
    <w:link w:val="a7"/>
    <w:uiPriority w:val="99"/>
    <w:qFormat/>
    <w:rPr>
      <w:rFonts w:asciiTheme="minorHAnsi" w:eastAsiaTheme="minorEastAsia" w:hAnsiTheme="minorHAnsi" w:cstheme="minorBidi"/>
      <w:kern w:val="2"/>
      <w:sz w:val="18"/>
      <w:szCs w:val="18"/>
    </w:rPr>
  </w:style>
  <w:style w:type="character" w:customStyle="1" w:styleId="a6">
    <w:name w:val="页脚 字符"/>
    <w:basedOn w:val="a0"/>
    <w:link w:val="a5"/>
    <w:uiPriority w:val="99"/>
    <w:qFormat/>
    <w:rPr>
      <w:rFonts w:asciiTheme="minorHAnsi" w:eastAsiaTheme="minorEastAsia" w:hAnsiTheme="minorHAnsi" w:cstheme="minorBidi"/>
      <w:kern w:val="2"/>
      <w:sz w:val="18"/>
      <w:szCs w:val="18"/>
    </w:rPr>
  </w:style>
  <w:style w:type="character" w:customStyle="1" w:styleId="a4">
    <w:name w:val="批注框文本 字符"/>
    <w:basedOn w:val="a0"/>
    <w:link w:val="a3"/>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957</Words>
  <Characters>5459</Characters>
  <Application>Microsoft Office Word</Application>
  <DocSecurity>0</DocSecurity>
  <Lines>45</Lines>
  <Paragraphs>12</Paragraphs>
  <ScaleCrop>false</ScaleCrop>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慧娴 刘</dc:creator>
  <cp:lastModifiedBy>liuhx</cp:lastModifiedBy>
  <cp:revision>3</cp:revision>
  <dcterms:created xsi:type="dcterms:W3CDTF">2026-04-13T00:14:00Z</dcterms:created>
  <dcterms:modified xsi:type="dcterms:W3CDTF">2026-04-13T00:25:00Z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eyJoZGlkIjoiMjdmZTVmYzE1YTdmZDNlMTZlMGY1YzJkZjI3Y2I4ODYiLCJ1c2VySWQiOiI3NjYyNzI5ODAifQ==</vt:lpwstr>
  </property>
  <property fmtid="{D5CDD505-2E9C-101B-9397-08002B2CF9AE}" pid="3" name="KSOProductBuildVer">
    <vt:lpwstr>2052-12.1.0.21541</vt:lpwstr>
  </property>
  <property fmtid="{D5CDD505-2E9C-101B-9397-08002B2CF9AE}" pid="4" name="ICV">
    <vt:lpwstr>904182F30A784DBDB65DB6BADFF5A736_13</vt:lpwstr>
  </property>
</Properties>
</file>