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433C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150" w:firstLine="422"/>
        <w:jc w:val="center"/>
        <w:rPr>
          <w:rFonts w:ascii="宋体" w:hAnsi="宋体"/>
          <w:b/>
          <w:bCs/>
          <w:sz w:val="28"/>
          <w:szCs w:val="28"/>
        </w:rPr>
      </w:pPr>
      <w:r w:rsidRPr="00F85504">
        <w:rPr>
          <w:rFonts w:ascii="宋体" w:hAnsi="宋体" w:hint="eastAsia"/>
          <w:b/>
          <w:bCs/>
          <w:sz w:val="28"/>
          <w:szCs w:val="28"/>
        </w:rPr>
        <w:t>《财务研究》20</w:t>
      </w:r>
      <w:r w:rsidRPr="00F85504">
        <w:rPr>
          <w:rFonts w:ascii="宋体" w:hAnsi="宋体"/>
          <w:b/>
          <w:bCs/>
          <w:sz w:val="28"/>
          <w:szCs w:val="28"/>
        </w:rPr>
        <w:t>22</w:t>
      </w:r>
      <w:r w:rsidRPr="00F85504">
        <w:rPr>
          <w:rFonts w:ascii="宋体" w:hAnsi="宋体" w:hint="eastAsia"/>
          <w:b/>
          <w:bCs/>
          <w:sz w:val="28"/>
          <w:szCs w:val="28"/>
        </w:rPr>
        <w:t>年重点选题</w:t>
      </w:r>
    </w:p>
    <w:p w14:paraId="596A47E3" w14:textId="77777777" w:rsidR="002F0FE5" w:rsidRPr="00F85504" w:rsidRDefault="002F0FE5" w:rsidP="00E967BA">
      <w:pPr>
        <w:snapToGrid w:val="0"/>
        <w:spacing w:line="360" w:lineRule="auto"/>
        <w:ind w:firstLine="592"/>
        <w:jc w:val="center"/>
        <w:rPr>
          <w:rFonts w:ascii="宋体" w:hAnsi="宋体"/>
          <w:spacing w:val="-2"/>
          <w:sz w:val="28"/>
          <w:szCs w:val="28"/>
        </w:rPr>
      </w:pPr>
    </w:p>
    <w:p w14:paraId="5D54A94D" w14:textId="77777777" w:rsidR="002F0FE5" w:rsidRPr="00F85504" w:rsidRDefault="00F713AE" w:rsidP="00E967BA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 w:cstheme="minorBidi" w:hint="eastAsia"/>
          <w:sz w:val="28"/>
          <w:szCs w:val="28"/>
        </w:rPr>
        <w:t>2022年</w:t>
      </w:r>
      <w:r w:rsidR="008A7904">
        <w:rPr>
          <w:rFonts w:ascii="宋体" w:hAnsi="宋体" w:cstheme="minorBidi" w:hint="eastAsia"/>
          <w:sz w:val="28"/>
          <w:szCs w:val="28"/>
        </w:rPr>
        <w:t>，</w:t>
      </w:r>
      <w:r w:rsidR="002F0FE5" w:rsidRPr="00F85504">
        <w:rPr>
          <w:rFonts w:ascii="宋体" w:hAnsi="宋体" w:hint="eastAsia"/>
          <w:sz w:val="28"/>
          <w:szCs w:val="28"/>
        </w:rPr>
        <w:t>《财务研究》</w:t>
      </w:r>
      <w:r w:rsidR="002F0FE5" w:rsidRPr="00F85504">
        <w:rPr>
          <w:rFonts w:ascii="宋体" w:hAnsi="宋体"/>
          <w:sz w:val="28"/>
          <w:szCs w:val="28"/>
        </w:rPr>
        <w:t>将</w:t>
      </w:r>
      <w:r w:rsidR="002F0FE5" w:rsidRPr="00F85504">
        <w:rPr>
          <w:rFonts w:ascii="宋体" w:hAnsi="宋体" w:hint="eastAsia"/>
          <w:sz w:val="28"/>
          <w:szCs w:val="28"/>
        </w:rPr>
        <w:t>以习近平新时代中国特色社会主义思想为指导，全面贯彻落实党的十九大和十九届历次全会精神，弘扬伟大建党精神，完整、准确、全面贯彻新发展理念，加快构建新发展格局，推动高质量发展，按照中央经济工作会议和全国财政工作会议部署，重点关注以下</w:t>
      </w:r>
      <w:r w:rsidR="002F0FE5" w:rsidRPr="00F85504">
        <w:rPr>
          <w:rFonts w:ascii="宋体" w:hAnsi="宋体"/>
          <w:sz w:val="28"/>
          <w:szCs w:val="28"/>
        </w:rPr>
        <w:t>选题（包括但不限于）：</w:t>
      </w:r>
    </w:p>
    <w:p w14:paraId="13EFE703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F85504">
        <w:rPr>
          <w:rFonts w:ascii="宋体" w:hAnsi="宋体" w:hint="eastAsia"/>
          <w:b/>
          <w:bCs/>
          <w:sz w:val="28"/>
          <w:szCs w:val="28"/>
        </w:rPr>
        <w:t>一、财务基本理论研究</w:t>
      </w:r>
    </w:p>
    <w:p w14:paraId="757E111D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/>
          <w:sz w:val="28"/>
          <w:szCs w:val="28"/>
        </w:rPr>
        <w:t>1.</w:t>
      </w:r>
      <w:bookmarkStart w:id="0" w:name="_Hlk90269271"/>
      <w:r w:rsidRPr="00F85504">
        <w:rPr>
          <w:rFonts w:ascii="宋体" w:hAnsi="宋体" w:hint="eastAsia"/>
          <w:sz w:val="28"/>
          <w:szCs w:val="28"/>
        </w:rPr>
        <w:t>新时代中国特色财务理论体系和方法体系研究</w:t>
      </w:r>
      <w:bookmarkEnd w:id="0"/>
    </w:p>
    <w:p w14:paraId="00637A21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/>
          <w:sz w:val="28"/>
          <w:szCs w:val="28"/>
        </w:rPr>
        <w:t>2</w:t>
      </w:r>
      <w:r w:rsidRPr="00F85504">
        <w:rPr>
          <w:rFonts w:ascii="宋体" w:hAnsi="宋体" w:hint="eastAsia"/>
          <w:sz w:val="28"/>
          <w:szCs w:val="28"/>
        </w:rPr>
        <w:t>.新时代我国财务学科和财务教育的内容体系研究</w:t>
      </w:r>
    </w:p>
    <w:p w14:paraId="0350E962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/>
          <w:sz w:val="28"/>
          <w:szCs w:val="28"/>
        </w:rPr>
        <w:t>3.</w:t>
      </w:r>
      <w:r w:rsidRPr="00F85504">
        <w:rPr>
          <w:rFonts w:ascii="宋体" w:hAnsi="宋体" w:hint="eastAsia"/>
          <w:sz w:val="28"/>
          <w:szCs w:val="28"/>
        </w:rPr>
        <w:t>新发展格局下企业战略选择与财务管理创新研究</w:t>
      </w:r>
    </w:p>
    <w:p w14:paraId="5215FA37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 w:hint="eastAsia"/>
          <w:sz w:val="28"/>
          <w:szCs w:val="28"/>
        </w:rPr>
        <w:t>4</w:t>
      </w:r>
      <w:r w:rsidRPr="00F85504">
        <w:rPr>
          <w:rFonts w:ascii="宋体" w:hAnsi="宋体"/>
          <w:sz w:val="28"/>
          <w:szCs w:val="28"/>
        </w:rPr>
        <w:t>.资本特性及其行为规律研究</w:t>
      </w:r>
    </w:p>
    <w:p w14:paraId="302CFF3D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F85504">
        <w:rPr>
          <w:rFonts w:ascii="宋体" w:hAnsi="宋体" w:hint="eastAsia"/>
          <w:b/>
          <w:bCs/>
          <w:sz w:val="28"/>
          <w:szCs w:val="28"/>
        </w:rPr>
        <w:t>二、新技术、新经济与财务管理</w:t>
      </w:r>
    </w:p>
    <w:p w14:paraId="494896F5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/>
          <w:sz w:val="28"/>
          <w:szCs w:val="28"/>
        </w:rPr>
        <w:t>1.</w:t>
      </w:r>
      <w:r w:rsidRPr="00F85504">
        <w:rPr>
          <w:rFonts w:ascii="宋体" w:hAnsi="宋体" w:hint="eastAsia"/>
          <w:sz w:val="28"/>
          <w:szCs w:val="28"/>
        </w:rPr>
        <w:t>数字化时代财务组织变革与功能再造研究</w:t>
      </w:r>
    </w:p>
    <w:p w14:paraId="00D42001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 w:hint="eastAsia"/>
          <w:sz w:val="28"/>
          <w:szCs w:val="28"/>
        </w:rPr>
        <w:t>2</w:t>
      </w:r>
      <w:r w:rsidRPr="00F85504">
        <w:rPr>
          <w:rFonts w:ascii="宋体" w:hAnsi="宋体"/>
          <w:sz w:val="28"/>
          <w:szCs w:val="28"/>
        </w:rPr>
        <w:t>.</w:t>
      </w:r>
      <w:r w:rsidRPr="00F85504">
        <w:rPr>
          <w:rFonts w:ascii="宋体" w:hAnsi="宋体" w:hint="eastAsia"/>
          <w:sz w:val="28"/>
          <w:szCs w:val="28"/>
        </w:rPr>
        <w:t>数据资产估值问题研究</w:t>
      </w:r>
    </w:p>
    <w:p w14:paraId="64DC8886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/>
          <w:sz w:val="28"/>
          <w:szCs w:val="28"/>
        </w:rPr>
        <w:t>3.</w:t>
      </w:r>
      <w:r w:rsidRPr="00F85504">
        <w:rPr>
          <w:rFonts w:ascii="宋体" w:hAnsi="宋体" w:hint="eastAsia"/>
          <w:sz w:val="28"/>
          <w:szCs w:val="28"/>
        </w:rPr>
        <w:t>基于数字化转型的智能财务管控研究</w:t>
      </w:r>
    </w:p>
    <w:p w14:paraId="7B6E656D" w14:textId="77777777" w:rsidR="002F0FE5" w:rsidRPr="00F85504" w:rsidRDefault="005006F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="002F0FE5" w:rsidRPr="00F85504">
        <w:rPr>
          <w:rFonts w:ascii="宋体" w:hAnsi="宋体"/>
          <w:sz w:val="28"/>
          <w:szCs w:val="28"/>
        </w:rPr>
        <w:t>.</w:t>
      </w:r>
      <w:r w:rsidR="002F0FE5" w:rsidRPr="00F85504">
        <w:rPr>
          <w:rFonts w:ascii="宋体" w:hAnsi="宋体" w:hint="eastAsia"/>
          <w:sz w:val="28"/>
          <w:szCs w:val="28"/>
        </w:rPr>
        <w:t>新产业、新业态、新模式下财务功能再造研究</w:t>
      </w:r>
    </w:p>
    <w:p w14:paraId="55360FB7" w14:textId="77777777" w:rsidR="002F0FE5" w:rsidRPr="00F85504" w:rsidRDefault="005006F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 w:rsidR="002F0FE5" w:rsidRPr="00F85504">
        <w:rPr>
          <w:rFonts w:ascii="宋体" w:hAnsi="宋体"/>
          <w:sz w:val="28"/>
          <w:szCs w:val="28"/>
        </w:rPr>
        <w:t>.</w:t>
      </w:r>
      <w:r w:rsidR="002F0FE5" w:rsidRPr="00F85504">
        <w:rPr>
          <w:rFonts w:ascii="宋体" w:hAnsi="宋体" w:hint="eastAsia"/>
          <w:sz w:val="28"/>
          <w:szCs w:val="28"/>
        </w:rPr>
        <w:t>管理会计在企业及公共管理实践中的案例研究</w:t>
      </w:r>
    </w:p>
    <w:p w14:paraId="1605C8E8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F85504">
        <w:rPr>
          <w:rFonts w:ascii="宋体" w:hAnsi="宋体" w:hint="eastAsia"/>
          <w:b/>
          <w:bCs/>
          <w:sz w:val="28"/>
          <w:szCs w:val="28"/>
        </w:rPr>
        <w:t>三、高质量发展与企业财务管理研究</w:t>
      </w:r>
    </w:p>
    <w:p w14:paraId="76F9358F" w14:textId="77777777" w:rsidR="008A7904" w:rsidRDefault="002F0FE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 w:hint="eastAsia"/>
          <w:sz w:val="28"/>
          <w:szCs w:val="28"/>
        </w:rPr>
        <w:t>1</w:t>
      </w:r>
      <w:r w:rsidRPr="00F85504">
        <w:rPr>
          <w:rFonts w:ascii="宋体" w:hAnsi="宋体"/>
          <w:sz w:val="28"/>
          <w:szCs w:val="28"/>
        </w:rPr>
        <w:t>.</w:t>
      </w:r>
      <w:r w:rsidR="008A7904">
        <w:rPr>
          <w:rFonts w:ascii="宋体" w:hAnsi="宋体" w:hint="eastAsia"/>
          <w:sz w:val="28"/>
          <w:szCs w:val="28"/>
        </w:rPr>
        <w:t>绿色低碳转型</w:t>
      </w:r>
      <w:r w:rsidR="00B62540">
        <w:rPr>
          <w:rFonts w:ascii="宋体" w:hAnsi="宋体" w:hint="eastAsia"/>
          <w:sz w:val="28"/>
          <w:szCs w:val="28"/>
        </w:rPr>
        <w:t>与</w:t>
      </w:r>
      <w:r w:rsidR="008A7904">
        <w:rPr>
          <w:rFonts w:ascii="宋体" w:hAnsi="宋体" w:hint="eastAsia"/>
          <w:sz w:val="28"/>
          <w:szCs w:val="28"/>
        </w:rPr>
        <w:t>企业财务</w:t>
      </w:r>
      <w:r w:rsidR="00B62540">
        <w:rPr>
          <w:rFonts w:ascii="宋体" w:hAnsi="宋体" w:hint="eastAsia"/>
          <w:sz w:val="28"/>
          <w:szCs w:val="28"/>
        </w:rPr>
        <w:t>管理创新研究</w:t>
      </w:r>
    </w:p>
    <w:p w14:paraId="5188A184" w14:textId="77777777" w:rsidR="002F0FE5" w:rsidRDefault="008A7904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 w:rsidR="00B62540">
        <w:rPr>
          <w:rFonts w:ascii="宋体" w:hAnsi="宋体" w:hint="eastAsia"/>
          <w:sz w:val="28"/>
          <w:szCs w:val="28"/>
        </w:rPr>
        <w:t>履行</w:t>
      </w:r>
      <w:r>
        <w:rPr>
          <w:rFonts w:ascii="宋体" w:hAnsi="宋体" w:hint="eastAsia"/>
          <w:sz w:val="28"/>
          <w:szCs w:val="28"/>
        </w:rPr>
        <w:t>社会责任与</w:t>
      </w:r>
      <w:r w:rsidR="00B62540">
        <w:rPr>
          <w:rFonts w:ascii="宋体" w:hAnsi="宋体" w:hint="eastAsia"/>
          <w:sz w:val="28"/>
          <w:szCs w:val="28"/>
        </w:rPr>
        <w:t>企业</w:t>
      </w:r>
      <w:r>
        <w:rPr>
          <w:rFonts w:ascii="宋体" w:hAnsi="宋体" w:hint="eastAsia"/>
          <w:sz w:val="28"/>
          <w:szCs w:val="28"/>
        </w:rPr>
        <w:t>财务管理创新研究</w:t>
      </w:r>
    </w:p>
    <w:p w14:paraId="01A91475" w14:textId="77777777" w:rsidR="00B62540" w:rsidRDefault="00B62540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 w:rsidR="005006F5" w:rsidRPr="005006F5">
        <w:rPr>
          <w:rFonts w:ascii="宋体" w:hAnsi="宋体" w:hint="eastAsia"/>
          <w:sz w:val="28"/>
          <w:szCs w:val="28"/>
        </w:rPr>
        <w:t>企业财务管理对</w:t>
      </w:r>
      <w:r w:rsidR="00A75218">
        <w:rPr>
          <w:rFonts w:ascii="宋体" w:hAnsi="宋体" w:hint="eastAsia"/>
          <w:sz w:val="28"/>
          <w:szCs w:val="28"/>
        </w:rPr>
        <w:t>科技创新</w:t>
      </w:r>
      <w:r w:rsidR="005006F5" w:rsidRPr="005006F5">
        <w:rPr>
          <w:rFonts w:ascii="宋体" w:hAnsi="宋体" w:hint="eastAsia"/>
          <w:sz w:val="28"/>
          <w:szCs w:val="28"/>
        </w:rPr>
        <w:t>的支撑研究</w:t>
      </w:r>
    </w:p>
    <w:p w14:paraId="4E827544" w14:textId="77777777" w:rsidR="00B62540" w:rsidRPr="00F85504" w:rsidRDefault="005006F5" w:rsidP="00B6254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="00B62540" w:rsidRPr="00F85504">
        <w:rPr>
          <w:rFonts w:ascii="宋体" w:hAnsi="宋体"/>
          <w:sz w:val="28"/>
          <w:szCs w:val="28"/>
        </w:rPr>
        <w:t>.</w:t>
      </w:r>
      <w:r w:rsidR="00B62540" w:rsidRPr="00F85504">
        <w:rPr>
          <w:rFonts w:ascii="宋体" w:hAnsi="宋体" w:hint="eastAsia"/>
          <w:sz w:val="28"/>
          <w:szCs w:val="28"/>
        </w:rPr>
        <w:t>区域重大战略和</w:t>
      </w:r>
      <w:r w:rsidR="00B62540" w:rsidRPr="00F85504">
        <w:rPr>
          <w:rFonts w:ascii="宋体" w:hAnsi="宋体"/>
          <w:sz w:val="28"/>
          <w:szCs w:val="28"/>
        </w:rPr>
        <w:t>区域</w:t>
      </w:r>
      <w:r w:rsidR="00B62540" w:rsidRPr="00F85504">
        <w:rPr>
          <w:rFonts w:ascii="宋体" w:hAnsi="宋体" w:hint="eastAsia"/>
          <w:sz w:val="28"/>
          <w:szCs w:val="28"/>
        </w:rPr>
        <w:t>协调</w:t>
      </w:r>
      <w:r w:rsidR="00B62540" w:rsidRPr="00F85504">
        <w:rPr>
          <w:rFonts w:ascii="宋体" w:hAnsi="宋体"/>
          <w:sz w:val="28"/>
          <w:szCs w:val="28"/>
        </w:rPr>
        <w:t>发展</w:t>
      </w:r>
      <w:r w:rsidR="00B62540" w:rsidRPr="00F85504">
        <w:rPr>
          <w:rFonts w:ascii="宋体" w:hAnsi="宋体" w:hint="eastAsia"/>
          <w:sz w:val="28"/>
          <w:szCs w:val="28"/>
        </w:rPr>
        <w:t>战略</w:t>
      </w:r>
      <w:r w:rsidR="00B62540" w:rsidRPr="00F85504">
        <w:rPr>
          <w:rFonts w:ascii="宋体" w:hAnsi="宋体"/>
          <w:sz w:val="28"/>
          <w:szCs w:val="28"/>
        </w:rPr>
        <w:t>与</w:t>
      </w:r>
      <w:r w:rsidR="00B62540" w:rsidRPr="00F85504">
        <w:rPr>
          <w:rFonts w:ascii="宋体" w:hAnsi="宋体" w:hint="eastAsia"/>
          <w:sz w:val="28"/>
          <w:szCs w:val="28"/>
        </w:rPr>
        <w:t>企业</w:t>
      </w:r>
      <w:r w:rsidR="00B62540" w:rsidRPr="00F85504">
        <w:rPr>
          <w:rFonts w:ascii="宋体" w:hAnsi="宋体"/>
          <w:sz w:val="28"/>
          <w:szCs w:val="28"/>
        </w:rPr>
        <w:t>财务管理研究</w:t>
      </w:r>
    </w:p>
    <w:p w14:paraId="7DD98459" w14:textId="77777777" w:rsidR="005006F5" w:rsidRPr="00F85504" w:rsidRDefault="0041500E" w:rsidP="008A790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 w:rsidR="002F0FE5" w:rsidRPr="00F85504">
        <w:rPr>
          <w:rFonts w:ascii="宋体" w:hAnsi="宋体"/>
          <w:sz w:val="28"/>
          <w:szCs w:val="28"/>
        </w:rPr>
        <w:t>.</w:t>
      </w:r>
      <w:r w:rsidR="002F0FE5" w:rsidRPr="00F85504">
        <w:rPr>
          <w:rFonts w:ascii="宋体" w:hAnsi="宋体" w:hint="eastAsia"/>
          <w:sz w:val="28"/>
          <w:szCs w:val="28"/>
        </w:rPr>
        <w:t>国有企业改革中财务管理问题研究</w:t>
      </w:r>
    </w:p>
    <w:p w14:paraId="1CB73D0D" w14:textId="77777777" w:rsidR="002F0FE5" w:rsidRDefault="0041500E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 w:rsidR="002F0FE5" w:rsidRPr="00F85504">
        <w:rPr>
          <w:rFonts w:ascii="宋体" w:hAnsi="宋体"/>
          <w:sz w:val="28"/>
          <w:szCs w:val="28"/>
        </w:rPr>
        <w:t>.</w:t>
      </w:r>
      <w:r w:rsidR="002F0FE5" w:rsidRPr="00F85504">
        <w:rPr>
          <w:rFonts w:ascii="宋体" w:hAnsi="宋体" w:hint="eastAsia"/>
          <w:sz w:val="28"/>
          <w:szCs w:val="28"/>
        </w:rPr>
        <w:t>“专精特新”企业财务管理研究</w:t>
      </w:r>
    </w:p>
    <w:p w14:paraId="3CADD2CC" w14:textId="77777777" w:rsidR="0041500E" w:rsidRPr="008C5ED9" w:rsidRDefault="0041500E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7.</w:t>
      </w:r>
      <w:r>
        <w:rPr>
          <w:rFonts w:ascii="宋体" w:hAnsi="宋体" w:hint="eastAsia"/>
          <w:sz w:val="28"/>
          <w:szCs w:val="28"/>
        </w:rPr>
        <w:t>平台企业财务管理研究</w:t>
      </w:r>
    </w:p>
    <w:p w14:paraId="737CA2FD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F85504">
        <w:rPr>
          <w:rFonts w:ascii="宋体" w:hAnsi="宋体" w:hint="eastAsia"/>
          <w:b/>
          <w:bCs/>
          <w:sz w:val="28"/>
          <w:szCs w:val="28"/>
        </w:rPr>
        <w:t>四、</w:t>
      </w:r>
      <w:r w:rsidRPr="00F85504">
        <w:rPr>
          <w:rFonts w:ascii="宋体" w:hAnsi="宋体"/>
          <w:b/>
          <w:bCs/>
          <w:sz w:val="28"/>
          <w:szCs w:val="28"/>
        </w:rPr>
        <w:t>资本市场</w:t>
      </w:r>
      <w:r w:rsidRPr="00F85504">
        <w:rPr>
          <w:rFonts w:ascii="宋体" w:hAnsi="宋体" w:hint="eastAsia"/>
          <w:b/>
          <w:bCs/>
          <w:sz w:val="28"/>
          <w:szCs w:val="28"/>
        </w:rPr>
        <w:t>与企业财务管理</w:t>
      </w:r>
      <w:r w:rsidRPr="00F85504">
        <w:rPr>
          <w:rFonts w:ascii="宋体" w:hAnsi="宋体"/>
          <w:b/>
          <w:bCs/>
          <w:sz w:val="28"/>
          <w:szCs w:val="28"/>
        </w:rPr>
        <w:t>研究</w:t>
      </w:r>
    </w:p>
    <w:p w14:paraId="0F85BDAC" w14:textId="77777777" w:rsidR="00A101ED" w:rsidRDefault="00A101ED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金融企业财务管理研究</w:t>
      </w:r>
    </w:p>
    <w:p w14:paraId="18CA2968" w14:textId="77777777" w:rsidR="002F0FE5" w:rsidRPr="00F85504" w:rsidRDefault="00A101ED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2F0FE5" w:rsidRPr="00F85504">
        <w:rPr>
          <w:rFonts w:ascii="宋体" w:hAnsi="宋体"/>
          <w:sz w:val="28"/>
          <w:szCs w:val="28"/>
        </w:rPr>
        <w:t>.</w:t>
      </w:r>
      <w:r w:rsidR="002F0FE5" w:rsidRPr="00F85504">
        <w:rPr>
          <w:rFonts w:ascii="宋体" w:hAnsi="宋体" w:hint="eastAsia"/>
          <w:sz w:val="28"/>
          <w:szCs w:val="28"/>
        </w:rPr>
        <w:t>股票市场制度变革与企业财务管理研究</w:t>
      </w:r>
    </w:p>
    <w:p w14:paraId="1EA33DEB" w14:textId="77777777" w:rsidR="002F0FE5" w:rsidRPr="00F85504" w:rsidRDefault="00A101ED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="002F0FE5" w:rsidRPr="00F85504">
        <w:rPr>
          <w:rFonts w:ascii="宋体" w:hAnsi="宋体"/>
          <w:sz w:val="28"/>
          <w:szCs w:val="28"/>
        </w:rPr>
        <w:t>.</w:t>
      </w:r>
      <w:r w:rsidR="002F0FE5" w:rsidRPr="00F85504">
        <w:rPr>
          <w:rFonts w:ascii="宋体" w:hAnsi="宋体" w:hint="eastAsia"/>
          <w:sz w:val="28"/>
          <w:szCs w:val="28"/>
        </w:rPr>
        <w:t>债券市场制度变革与企业财务管理研究</w:t>
      </w:r>
    </w:p>
    <w:p w14:paraId="778B309E" w14:textId="77777777" w:rsidR="002F0FE5" w:rsidRPr="00F85504" w:rsidRDefault="00A101ED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="002F0FE5" w:rsidRPr="00F85504">
        <w:rPr>
          <w:rFonts w:ascii="宋体" w:hAnsi="宋体"/>
          <w:sz w:val="28"/>
          <w:szCs w:val="28"/>
        </w:rPr>
        <w:t>.</w:t>
      </w:r>
      <w:r w:rsidR="002F0FE5" w:rsidRPr="00F85504">
        <w:rPr>
          <w:rFonts w:ascii="宋体" w:hAnsi="宋体" w:hint="eastAsia"/>
          <w:sz w:val="28"/>
          <w:szCs w:val="28"/>
        </w:rPr>
        <w:t>资本市场</w:t>
      </w:r>
      <w:r w:rsidR="009336C4">
        <w:rPr>
          <w:rFonts w:ascii="宋体" w:hAnsi="宋体" w:hint="eastAsia"/>
          <w:sz w:val="28"/>
          <w:szCs w:val="28"/>
        </w:rPr>
        <w:t>规范管理</w:t>
      </w:r>
      <w:r w:rsidR="002F0FE5" w:rsidRPr="00F85504">
        <w:rPr>
          <w:rFonts w:ascii="宋体" w:hAnsi="宋体" w:hint="eastAsia"/>
          <w:sz w:val="28"/>
          <w:szCs w:val="28"/>
        </w:rPr>
        <w:t>与企业财务管理创新实践研究</w:t>
      </w:r>
    </w:p>
    <w:p w14:paraId="31D50BD8" w14:textId="77777777" w:rsidR="002F0FE5" w:rsidRPr="00F85504" w:rsidRDefault="00A101ED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 w:rsidR="002F0FE5" w:rsidRPr="00F85504">
        <w:rPr>
          <w:rFonts w:ascii="宋体" w:hAnsi="宋体"/>
          <w:sz w:val="28"/>
          <w:szCs w:val="28"/>
        </w:rPr>
        <w:t>.</w:t>
      </w:r>
      <w:r w:rsidR="002F0FE5" w:rsidRPr="00F85504">
        <w:rPr>
          <w:rFonts w:ascii="宋体" w:hAnsi="宋体" w:hint="eastAsia"/>
          <w:sz w:val="28"/>
          <w:szCs w:val="28"/>
        </w:rPr>
        <w:t>市场监管、公司治理对企业财务管理的影响研究</w:t>
      </w:r>
    </w:p>
    <w:p w14:paraId="55342D6B" w14:textId="77777777" w:rsidR="002F0FE5" w:rsidRPr="00F85504" w:rsidRDefault="00A101ED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 w:rsidR="002F0FE5" w:rsidRPr="00F85504">
        <w:rPr>
          <w:rFonts w:ascii="宋体" w:hAnsi="宋体"/>
          <w:sz w:val="28"/>
          <w:szCs w:val="28"/>
        </w:rPr>
        <w:t>.</w:t>
      </w:r>
      <w:r w:rsidR="002F0FE5" w:rsidRPr="00F85504">
        <w:rPr>
          <w:rFonts w:ascii="宋体" w:hAnsi="宋体" w:hint="eastAsia"/>
          <w:sz w:val="28"/>
          <w:szCs w:val="28"/>
        </w:rPr>
        <w:t>普惠金融与小</w:t>
      </w:r>
      <w:proofErr w:type="gramStart"/>
      <w:r w:rsidR="002F0FE5" w:rsidRPr="00F85504">
        <w:rPr>
          <w:rFonts w:ascii="宋体" w:hAnsi="宋体" w:hint="eastAsia"/>
          <w:sz w:val="28"/>
          <w:szCs w:val="28"/>
        </w:rPr>
        <w:t>微企业</w:t>
      </w:r>
      <w:proofErr w:type="gramEnd"/>
      <w:r w:rsidR="002F0FE5" w:rsidRPr="00F85504">
        <w:rPr>
          <w:rFonts w:ascii="宋体" w:hAnsi="宋体" w:hint="eastAsia"/>
          <w:sz w:val="28"/>
          <w:szCs w:val="28"/>
        </w:rPr>
        <w:t>财务管理研究</w:t>
      </w:r>
    </w:p>
    <w:p w14:paraId="4DBF3471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F85504">
        <w:rPr>
          <w:rFonts w:ascii="宋体" w:hAnsi="宋体" w:hint="eastAsia"/>
          <w:b/>
          <w:bCs/>
          <w:sz w:val="28"/>
          <w:szCs w:val="28"/>
        </w:rPr>
        <w:t>五、公共领域财务管理研究</w:t>
      </w:r>
    </w:p>
    <w:p w14:paraId="3B4BB356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/>
          <w:sz w:val="28"/>
          <w:szCs w:val="28"/>
        </w:rPr>
        <w:t>1.政府</w:t>
      </w:r>
      <w:r w:rsidRPr="00F85504">
        <w:rPr>
          <w:rFonts w:ascii="宋体" w:hAnsi="宋体" w:hint="eastAsia"/>
          <w:sz w:val="28"/>
          <w:szCs w:val="28"/>
        </w:rPr>
        <w:t>会计改革与政府财务管理研究</w:t>
      </w:r>
    </w:p>
    <w:p w14:paraId="622BAD60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bookmarkStart w:id="1" w:name="_Hlk24994284"/>
      <w:r w:rsidRPr="00F85504">
        <w:rPr>
          <w:rFonts w:ascii="宋体" w:hAnsi="宋体"/>
          <w:sz w:val="28"/>
          <w:szCs w:val="28"/>
        </w:rPr>
        <w:t>2.</w:t>
      </w:r>
      <w:bookmarkEnd w:id="1"/>
      <w:r w:rsidRPr="00F85504">
        <w:rPr>
          <w:rFonts w:ascii="宋体" w:hAnsi="宋体"/>
          <w:sz w:val="28"/>
          <w:szCs w:val="28"/>
        </w:rPr>
        <w:t>行政事业单位</w:t>
      </w:r>
      <w:r w:rsidRPr="00F85504">
        <w:rPr>
          <w:rFonts w:ascii="宋体" w:hAnsi="宋体" w:hint="eastAsia"/>
          <w:sz w:val="28"/>
          <w:szCs w:val="28"/>
        </w:rPr>
        <w:t>、非营利组织财务管理问题研究</w:t>
      </w:r>
    </w:p>
    <w:p w14:paraId="40A7327D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/>
          <w:sz w:val="28"/>
          <w:szCs w:val="28"/>
        </w:rPr>
        <w:t>3.</w:t>
      </w:r>
      <w:r w:rsidRPr="00F85504">
        <w:rPr>
          <w:rFonts w:ascii="宋体" w:hAnsi="宋体" w:hint="eastAsia"/>
          <w:sz w:val="28"/>
          <w:szCs w:val="28"/>
        </w:rPr>
        <w:t>公共资源配置与政府公共资本研究</w:t>
      </w:r>
    </w:p>
    <w:p w14:paraId="6948AD7D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/>
          <w:sz w:val="28"/>
          <w:szCs w:val="28"/>
        </w:rPr>
        <w:t>4.政府债务项目财务管理研究</w:t>
      </w:r>
    </w:p>
    <w:p w14:paraId="24348A93" w14:textId="77777777" w:rsidR="002F0FE5" w:rsidRPr="00F85504" w:rsidRDefault="002F0FE5" w:rsidP="00E967BA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F85504">
        <w:rPr>
          <w:rFonts w:ascii="宋体" w:hAnsi="宋体" w:hint="eastAsia"/>
          <w:b/>
          <w:bCs/>
          <w:sz w:val="28"/>
          <w:szCs w:val="28"/>
        </w:rPr>
        <w:t>六、宏观经济活动与微观财务管理研究</w:t>
      </w:r>
    </w:p>
    <w:p w14:paraId="0EB4EE0A" w14:textId="77777777" w:rsidR="002F0FE5" w:rsidRDefault="002F0FE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/>
          <w:sz w:val="28"/>
          <w:szCs w:val="28"/>
        </w:rPr>
        <w:t>1.</w:t>
      </w:r>
      <w:r w:rsidRPr="00F85504">
        <w:rPr>
          <w:rFonts w:ascii="宋体" w:hAnsi="宋体" w:hint="eastAsia"/>
          <w:sz w:val="28"/>
          <w:szCs w:val="28"/>
        </w:rPr>
        <w:t>共同富裕</w:t>
      </w:r>
      <w:r w:rsidR="00A81D58">
        <w:rPr>
          <w:rFonts w:ascii="宋体" w:hAnsi="宋体" w:hint="eastAsia"/>
          <w:sz w:val="28"/>
          <w:szCs w:val="28"/>
        </w:rPr>
        <w:t>理念对企业财务管理的影响</w:t>
      </w:r>
      <w:r w:rsidRPr="00F85504">
        <w:rPr>
          <w:rFonts w:ascii="宋体" w:hAnsi="宋体" w:hint="eastAsia"/>
          <w:sz w:val="28"/>
          <w:szCs w:val="28"/>
        </w:rPr>
        <w:t>研究</w:t>
      </w:r>
    </w:p>
    <w:p w14:paraId="4E1CB7CB" w14:textId="77777777" w:rsidR="00A75218" w:rsidRPr="00F85504" w:rsidRDefault="008A7904" w:rsidP="008A790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/>
          <w:sz w:val="28"/>
          <w:szCs w:val="28"/>
        </w:rPr>
        <w:t>2.《公司法》修订对企业财务管理的影响研究</w:t>
      </w:r>
    </w:p>
    <w:p w14:paraId="3EC3CF7F" w14:textId="77777777" w:rsidR="002F0FE5" w:rsidRPr="00F85504" w:rsidRDefault="00A81D58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="002F0FE5" w:rsidRPr="00F85504">
        <w:rPr>
          <w:rFonts w:ascii="宋体" w:hAnsi="宋体"/>
          <w:sz w:val="28"/>
          <w:szCs w:val="28"/>
        </w:rPr>
        <w:t>.</w:t>
      </w:r>
      <w:r w:rsidR="002F0FE5" w:rsidRPr="00F85504">
        <w:rPr>
          <w:rFonts w:ascii="宋体" w:hAnsi="宋体" w:hint="eastAsia"/>
          <w:sz w:val="28"/>
          <w:szCs w:val="28"/>
        </w:rPr>
        <w:t>财税体制改革与企业财务行为研究</w:t>
      </w:r>
    </w:p>
    <w:p w14:paraId="78FC126D" w14:textId="77777777" w:rsidR="002F0FE5" w:rsidRPr="00F85504" w:rsidRDefault="00A81D58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="002F0FE5" w:rsidRPr="00F85504">
        <w:rPr>
          <w:rFonts w:ascii="宋体" w:hAnsi="宋体"/>
          <w:sz w:val="28"/>
          <w:szCs w:val="28"/>
        </w:rPr>
        <w:t>.</w:t>
      </w:r>
      <w:r w:rsidR="002F0FE5" w:rsidRPr="00F85504">
        <w:rPr>
          <w:rFonts w:ascii="宋体" w:hAnsi="宋体" w:hint="eastAsia"/>
          <w:sz w:val="28"/>
          <w:szCs w:val="28"/>
        </w:rPr>
        <w:t>要素市场化配置综合改革与企业投融资行为研究</w:t>
      </w:r>
    </w:p>
    <w:p w14:paraId="795BD0E3" w14:textId="77777777" w:rsidR="002F0FE5" w:rsidRPr="00F85504" w:rsidRDefault="00A81D58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 w:rsidR="002F0FE5" w:rsidRPr="00F85504">
        <w:rPr>
          <w:rFonts w:ascii="宋体" w:hAnsi="宋体"/>
          <w:sz w:val="28"/>
          <w:szCs w:val="28"/>
        </w:rPr>
        <w:t>.</w:t>
      </w:r>
      <w:r w:rsidR="002F0FE5" w:rsidRPr="00F85504">
        <w:rPr>
          <w:rFonts w:ascii="宋体" w:hAnsi="宋体" w:hint="eastAsia"/>
          <w:sz w:val="28"/>
          <w:szCs w:val="28"/>
        </w:rPr>
        <w:t>人口结构变化对企业财务管理的影响研究</w:t>
      </w:r>
    </w:p>
    <w:p w14:paraId="526986E1" w14:textId="77777777" w:rsidR="002F0FE5" w:rsidRPr="00F85504" w:rsidRDefault="00A81D58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 w:rsidR="002F0FE5" w:rsidRPr="00F85504">
        <w:rPr>
          <w:rFonts w:ascii="宋体" w:hAnsi="宋体"/>
          <w:sz w:val="28"/>
          <w:szCs w:val="28"/>
        </w:rPr>
        <w:t>.</w:t>
      </w:r>
      <w:bookmarkStart w:id="2" w:name="_Hlk90304483"/>
      <w:r w:rsidR="002F0FE5" w:rsidRPr="00F85504">
        <w:rPr>
          <w:rFonts w:ascii="宋体" w:hAnsi="宋体" w:hint="eastAsia"/>
          <w:sz w:val="28"/>
          <w:szCs w:val="28"/>
        </w:rPr>
        <w:t>乡村振兴与新型农业经营主体财务管理规范化研究</w:t>
      </w:r>
      <w:bookmarkEnd w:id="2"/>
    </w:p>
    <w:p w14:paraId="35684DAA" w14:textId="77777777" w:rsidR="002B7FEC" w:rsidRPr="00F85504" w:rsidRDefault="002F0FE5" w:rsidP="00E967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85504">
        <w:rPr>
          <w:rFonts w:ascii="宋体" w:hAnsi="宋体"/>
          <w:sz w:val="28"/>
          <w:szCs w:val="28"/>
        </w:rPr>
        <w:t>7.“</w:t>
      </w:r>
      <w:r w:rsidRPr="00F85504">
        <w:rPr>
          <w:rFonts w:ascii="宋体" w:hAnsi="宋体" w:hint="eastAsia"/>
          <w:sz w:val="28"/>
          <w:szCs w:val="28"/>
        </w:rPr>
        <w:t>一带一路</w:t>
      </w:r>
      <w:r w:rsidRPr="00F85504">
        <w:rPr>
          <w:rFonts w:ascii="宋体" w:hAnsi="宋体"/>
          <w:sz w:val="28"/>
          <w:szCs w:val="28"/>
        </w:rPr>
        <w:t>”</w:t>
      </w:r>
      <w:r w:rsidRPr="00F85504">
        <w:rPr>
          <w:rFonts w:ascii="宋体" w:hAnsi="宋体" w:hint="eastAsia"/>
          <w:sz w:val="28"/>
          <w:szCs w:val="28"/>
        </w:rPr>
        <w:t>倡议下跨国经营财务管理问题研究</w:t>
      </w:r>
    </w:p>
    <w:sectPr w:rsidR="002B7FEC" w:rsidRPr="00F855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3C81" w14:textId="77777777" w:rsidR="00483417" w:rsidRDefault="00483417" w:rsidP="00207F39">
      <w:r>
        <w:separator/>
      </w:r>
    </w:p>
  </w:endnote>
  <w:endnote w:type="continuationSeparator" w:id="0">
    <w:p w14:paraId="59B25573" w14:textId="77777777" w:rsidR="00483417" w:rsidRDefault="00483417" w:rsidP="0020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547215"/>
      <w:docPartObj>
        <w:docPartGallery w:val="Page Numbers (Bottom of Page)"/>
        <w:docPartUnique/>
      </w:docPartObj>
    </w:sdtPr>
    <w:sdtEndPr/>
    <w:sdtContent>
      <w:p w14:paraId="56A30958" w14:textId="77777777" w:rsidR="00F85639" w:rsidRDefault="00F856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7AA4E82" w14:textId="77777777" w:rsidR="00F85639" w:rsidRDefault="00F85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9221" w14:textId="77777777" w:rsidR="00483417" w:rsidRDefault="00483417" w:rsidP="00207F39">
      <w:r>
        <w:separator/>
      </w:r>
    </w:p>
  </w:footnote>
  <w:footnote w:type="continuationSeparator" w:id="0">
    <w:p w14:paraId="53122850" w14:textId="77777777" w:rsidR="00483417" w:rsidRDefault="00483417" w:rsidP="00207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E5"/>
    <w:rsid w:val="00050590"/>
    <w:rsid w:val="00062FF4"/>
    <w:rsid w:val="00074BEE"/>
    <w:rsid w:val="00102776"/>
    <w:rsid w:val="00165CFF"/>
    <w:rsid w:val="00166697"/>
    <w:rsid w:val="0019049B"/>
    <w:rsid w:val="001E6038"/>
    <w:rsid w:val="00207F39"/>
    <w:rsid w:val="002B7FEC"/>
    <w:rsid w:val="002F0FE5"/>
    <w:rsid w:val="002F6C5E"/>
    <w:rsid w:val="0036762D"/>
    <w:rsid w:val="0041500E"/>
    <w:rsid w:val="00483417"/>
    <w:rsid w:val="0048735C"/>
    <w:rsid w:val="005006F5"/>
    <w:rsid w:val="00552BF6"/>
    <w:rsid w:val="00575B4F"/>
    <w:rsid w:val="005A79CE"/>
    <w:rsid w:val="005B4AB1"/>
    <w:rsid w:val="00644A84"/>
    <w:rsid w:val="0067432C"/>
    <w:rsid w:val="007603A0"/>
    <w:rsid w:val="007C4419"/>
    <w:rsid w:val="008966CB"/>
    <w:rsid w:val="008A7904"/>
    <w:rsid w:val="008C5ED9"/>
    <w:rsid w:val="009336C4"/>
    <w:rsid w:val="00951AA8"/>
    <w:rsid w:val="009F5014"/>
    <w:rsid w:val="00A03CA7"/>
    <w:rsid w:val="00A101ED"/>
    <w:rsid w:val="00A75218"/>
    <w:rsid w:val="00A81D58"/>
    <w:rsid w:val="00AB51A2"/>
    <w:rsid w:val="00AF383D"/>
    <w:rsid w:val="00B62540"/>
    <w:rsid w:val="00CD35DB"/>
    <w:rsid w:val="00D112BA"/>
    <w:rsid w:val="00D60660"/>
    <w:rsid w:val="00DB7940"/>
    <w:rsid w:val="00E967BA"/>
    <w:rsid w:val="00F43FD0"/>
    <w:rsid w:val="00F713AE"/>
    <w:rsid w:val="00F75A84"/>
    <w:rsid w:val="00F85504"/>
    <w:rsid w:val="00F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3712A"/>
  <w15:chartTrackingRefBased/>
  <w15:docId w15:val="{E72088CA-D182-4680-9CAD-A53FEF0F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F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F3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F39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07F3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07F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876E-A4CC-4424-8AE7-B9F9DEA3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zhouyb</dc:creator>
  <cp:keywords/>
  <dc:description/>
  <cp:lastModifiedBy>赵梓轩</cp:lastModifiedBy>
  <cp:revision>2</cp:revision>
  <cp:lastPrinted>2022-01-14T00:52:00Z</cp:lastPrinted>
  <dcterms:created xsi:type="dcterms:W3CDTF">2022-03-18T02:32:00Z</dcterms:created>
  <dcterms:modified xsi:type="dcterms:W3CDTF">2022-03-18T02:32:00Z</dcterms:modified>
</cp:coreProperties>
</file>